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0730" w:rsidP="69408BE0" w:rsidRDefault="006F23D3" w14:paraId="0000002E" w14:textId="16A838DA">
      <w:pPr>
        <w:rPr>
          <w:b w:val="1"/>
          <w:bCs w:val="1"/>
          <w:noProof w:val="0"/>
          <w:lang w:val="es-MX"/>
        </w:rPr>
      </w:pPr>
      <w:r w:rsidRPr="54DB29A1" w:rsidR="006F23D3">
        <w:rPr>
          <w:b w:val="1"/>
          <w:bCs w:val="1"/>
          <w:noProof w:val="0"/>
          <w:lang w:val="es-MX"/>
        </w:rPr>
        <w:t xml:space="preserve">Si </w:t>
      </w:r>
      <w:r w:rsidRPr="54DB29A1" w:rsidR="006F23D3">
        <w:rPr>
          <w:b w:val="1"/>
          <w:bCs w:val="1"/>
          <w:noProof w:val="0"/>
          <w:lang w:val="es-MX"/>
        </w:rPr>
        <w:t>eres</w:t>
      </w:r>
      <w:r w:rsidRPr="54DB29A1" w:rsidR="006F23D3">
        <w:rPr>
          <w:b w:val="1"/>
          <w:bCs w:val="1"/>
          <w:noProof w:val="0"/>
          <w:lang w:val="es-MX"/>
        </w:rPr>
        <w:t xml:space="preserve"> </w:t>
      </w:r>
      <w:r w:rsidRPr="54DB29A1" w:rsidR="006F23D3">
        <w:rPr>
          <w:b w:val="1"/>
          <w:bCs w:val="1"/>
          <w:noProof w:val="0"/>
          <w:lang w:val="es-MX"/>
        </w:rPr>
        <w:t>emprendedor</w:t>
      </w:r>
      <w:r w:rsidRPr="54DB29A1" w:rsidR="006F23D3">
        <w:rPr>
          <w:b w:val="1"/>
          <w:bCs w:val="1"/>
          <w:noProof w:val="0"/>
          <w:lang w:val="es-MX"/>
        </w:rPr>
        <w:t xml:space="preserve">, </w:t>
      </w:r>
      <w:r w:rsidRPr="54DB29A1" w:rsidR="006F23D3">
        <w:rPr>
          <w:b w:val="1"/>
          <w:bCs w:val="1"/>
          <w:noProof w:val="0"/>
          <w:lang w:val="es-MX"/>
        </w:rPr>
        <w:t>debes</w:t>
      </w:r>
      <w:r w:rsidRPr="54DB29A1" w:rsidR="006F23D3">
        <w:rPr>
          <w:b w:val="1"/>
          <w:bCs w:val="1"/>
          <w:noProof w:val="0"/>
          <w:lang w:val="es-MX"/>
        </w:rPr>
        <w:t xml:space="preserve"> </w:t>
      </w:r>
      <w:r w:rsidRPr="54DB29A1" w:rsidR="006F23D3">
        <w:rPr>
          <w:b w:val="1"/>
          <w:bCs w:val="1"/>
          <w:noProof w:val="0"/>
          <w:lang w:val="es-MX"/>
        </w:rPr>
        <w:t>pensar</w:t>
      </w:r>
      <w:r w:rsidRPr="54DB29A1" w:rsidR="006F23D3">
        <w:rPr>
          <w:b w:val="1"/>
          <w:bCs w:val="1"/>
          <w:noProof w:val="0"/>
          <w:lang w:val="es-MX"/>
        </w:rPr>
        <w:t xml:space="preserve"> </w:t>
      </w:r>
      <w:r w:rsidRPr="54DB29A1" w:rsidR="006F23D3">
        <w:rPr>
          <w:b w:val="1"/>
          <w:bCs w:val="1"/>
          <w:noProof w:val="0"/>
          <w:lang w:val="es-MX"/>
        </w:rPr>
        <w:t>en</w:t>
      </w:r>
      <w:r w:rsidRPr="54DB29A1" w:rsidR="006F23D3">
        <w:rPr>
          <w:b w:val="1"/>
          <w:bCs w:val="1"/>
          <w:noProof w:val="0"/>
          <w:lang w:val="es-MX"/>
        </w:rPr>
        <w:t xml:space="preserve"> </w:t>
      </w:r>
      <w:r w:rsidRPr="54DB29A1" w:rsidR="006F23D3">
        <w:rPr>
          <w:b w:val="1"/>
          <w:bCs w:val="1"/>
          <w:noProof w:val="0"/>
          <w:lang w:val="es-MX"/>
        </w:rPr>
        <w:t>el</w:t>
      </w:r>
      <w:r w:rsidRPr="54DB29A1" w:rsidR="006F23D3">
        <w:rPr>
          <w:b w:val="1"/>
          <w:bCs w:val="1"/>
          <w:noProof w:val="0"/>
          <w:lang w:val="es-MX"/>
        </w:rPr>
        <w:t xml:space="preserve"> </w:t>
      </w:r>
      <w:r w:rsidRPr="54DB29A1" w:rsidR="006F23D3">
        <w:rPr>
          <w:b w:val="1"/>
          <w:bCs w:val="1"/>
          <w:noProof w:val="0"/>
          <w:lang w:val="es-MX"/>
        </w:rPr>
        <w:t>Reparto</w:t>
      </w:r>
      <w:r w:rsidRPr="54DB29A1" w:rsidR="006F23D3">
        <w:rPr>
          <w:b w:val="1"/>
          <w:bCs w:val="1"/>
          <w:noProof w:val="0"/>
          <w:lang w:val="es-MX"/>
        </w:rPr>
        <w:t xml:space="preserve"> de Utilidades para </w:t>
      </w:r>
      <w:r w:rsidRPr="54DB29A1" w:rsidR="006F23D3">
        <w:rPr>
          <w:b w:val="1"/>
          <w:bCs w:val="1"/>
          <w:noProof w:val="0"/>
          <w:lang w:val="es-MX"/>
        </w:rPr>
        <w:t>tus</w:t>
      </w:r>
      <w:r w:rsidRPr="54DB29A1" w:rsidR="006F23D3">
        <w:rPr>
          <w:b w:val="1"/>
          <w:bCs w:val="1"/>
          <w:noProof w:val="0"/>
          <w:lang w:val="es-MX"/>
        </w:rPr>
        <w:t xml:space="preserve"> </w:t>
      </w:r>
      <w:r w:rsidRPr="54DB29A1" w:rsidR="006F23D3">
        <w:rPr>
          <w:b w:val="1"/>
          <w:bCs w:val="1"/>
          <w:noProof w:val="0"/>
          <w:lang w:val="es-MX"/>
        </w:rPr>
        <w:t>trabajadores</w:t>
      </w:r>
    </w:p>
    <w:p w:rsidR="00C50730" w:rsidP="69408BE0" w:rsidRDefault="00C50730" w14:paraId="0000002F" w14:textId="77777777">
      <w:pPr>
        <w:rPr>
          <w:b w:val="1"/>
          <w:bCs w:val="1"/>
          <w:noProof w:val="0"/>
          <w:lang w:val="es-MX"/>
        </w:rPr>
      </w:pPr>
    </w:p>
    <w:p w:rsidR="00C50730" w:rsidP="69408BE0" w:rsidRDefault="006F23D3" w14:paraId="00000030" w14:textId="77777777">
      <w:pPr>
        <w:numPr>
          <w:ilvl w:val="0"/>
          <w:numId w:val="2"/>
        </w:numPr>
        <w:rPr>
          <w:i w:val="1"/>
          <w:iCs w:val="1"/>
          <w:noProof w:val="0"/>
          <w:lang w:val="es-MX"/>
        </w:rPr>
      </w:pPr>
      <w:r w:rsidRPr="69408BE0" w:rsidR="006F23D3">
        <w:rPr>
          <w:i w:val="1"/>
          <w:iCs w:val="1"/>
          <w:noProof w:val="0"/>
          <w:lang w:val="es-MX"/>
        </w:rPr>
        <w:t xml:space="preserve">La </w:t>
      </w:r>
      <w:r w:rsidRPr="69408BE0" w:rsidR="006F23D3">
        <w:rPr>
          <w:i w:val="1"/>
          <w:iCs w:val="1"/>
          <w:noProof w:val="0"/>
          <w:lang w:val="es-MX"/>
        </w:rPr>
        <w:t>fecha</w:t>
      </w:r>
      <w:r w:rsidRPr="69408BE0" w:rsidR="006F23D3">
        <w:rPr>
          <w:i w:val="1"/>
          <w:iCs w:val="1"/>
          <w:noProof w:val="0"/>
          <w:lang w:val="es-MX"/>
        </w:rPr>
        <w:t xml:space="preserve"> </w:t>
      </w:r>
      <w:r w:rsidRPr="69408BE0" w:rsidR="006F23D3">
        <w:rPr>
          <w:i w:val="1"/>
          <w:iCs w:val="1"/>
          <w:noProof w:val="0"/>
          <w:lang w:val="es-MX"/>
        </w:rPr>
        <w:t>límite</w:t>
      </w:r>
      <w:r w:rsidRPr="69408BE0" w:rsidR="006F23D3">
        <w:rPr>
          <w:i w:val="1"/>
          <w:iCs w:val="1"/>
          <w:noProof w:val="0"/>
          <w:lang w:val="es-MX"/>
        </w:rPr>
        <w:t xml:space="preserve"> es, a </w:t>
      </w:r>
      <w:r w:rsidRPr="69408BE0" w:rsidR="006F23D3">
        <w:rPr>
          <w:i w:val="1"/>
          <w:iCs w:val="1"/>
          <w:noProof w:val="0"/>
          <w:lang w:val="es-MX"/>
        </w:rPr>
        <w:t>más</w:t>
      </w:r>
      <w:r w:rsidRPr="69408BE0" w:rsidR="006F23D3">
        <w:rPr>
          <w:i w:val="1"/>
          <w:iCs w:val="1"/>
          <w:noProof w:val="0"/>
          <w:lang w:val="es-MX"/>
        </w:rPr>
        <w:t xml:space="preserve"> </w:t>
      </w:r>
      <w:r w:rsidRPr="69408BE0" w:rsidR="006F23D3">
        <w:rPr>
          <w:i w:val="1"/>
          <w:iCs w:val="1"/>
          <w:noProof w:val="0"/>
          <w:lang w:val="es-MX"/>
        </w:rPr>
        <w:t>tardar</w:t>
      </w:r>
      <w:r w:rsidRPr="69408BE0" w:rsidR="006F23D3">
        <w:rPr>
          <w:i w:val="1"/>
          <w:iCs w:val="1"/>
          <w:noProof w:val="0"/>
          <w:lang w:val="es-MX"/>
        </w:rPr>
        <w:t xml:space="preserve">, </w:t>
      </w:r>
      <w:r w:rsidRPr="69408BE0" w:rsidR="006F23D3">
        <w:rPr>
          <w:i w:val="1"/>
          <w:iCs w:val="1"/>
          <w:noProof w:val="0"/>
          <w:lang w:val="es-MX"/>
        </w:rPr>
        <w:t>el</w:t>
      </w:r>
      <w:r w:rsidRPr="69408BE0" w:rsidR="006F23D3">
        <w:rPr>
          <w:i w:val="1"/>
          <w:iCs w:val="1"/>
          <w:noProof w:val="0"/>
          <w:lang w:val="es-MX"/>
        </w:rPr>
        <w:t xml:space="preserve"> 30 de mayo para </w:t>
      </w:r>
      <w:r w:rsidRPr="69408BE0" w:rsidR="006F23D3">
        <w:rPr>
          <w:i w:val="1"/>
          <w:iCs w:val="1"/>
          <w:noProof w:val="0"/>
          <w:lang w:val="es-MX"/>
        </w:rPr>
        <w:t>empresas</w:t>
      </w:r>
      <w:r w:rsidRPr="69408BE0" w:rsidR="006F23D3">
        <w:rPr>
          <w:i w:val="1"/>
          <w:iCs w:val="1"/>
          <w:noProof w:val="0"/>
          <w:lang w:val="es-MX"/>
        </w:rPr>
        <w:t xml:space="preserve"> (personas morales) y </w:t>
      </w:r>
      <w:r w:rsidRPr="69408BE0" w:rsidR="006F23D3">
        <w:rPr>
          <w:i w:val="1"/>
          <w:iCs w:val="1"/>
          <w:noProof w:val="0"/>
          <w:lang w:val="es-MX"/>
        </w:rPr>
        <w:t>el</w:t>
      </w:r>
      <w:r w:rsidRPr="69408BE0" w:rsidR="006F23D3">
        <w:rPr>
          <w:i w:val="1"/>
          <w:iCs w:val="1"/>
          <w:noProof w:val="0"/>
          <w:lang w:val="es-MX"/>
        </w:rPr>
        <w:t xml:space="preserve"> 29 de </w:t>
      </w:r>
      <w:r w:rsidRPr="69408BE0" w:rsidR="006F23D3">
        <w:rPr>
          <w:i w:val="1"/>
          <w:iCs w:val="1"/>
          <w:noProof w:val="0"/>
          <w:lang w:val="es-MX"/>
        </w:rPr>
        <w:t>junio</w:t>
      </w:r>
      <w:r w:rsidRPr="69408BE0" w:rsidR="006F23D3">
        <w:rPr>
          <w:i w:val="1"/>
          <w:iCs w:val="1"/>
          <w:noProof w:val="0"/>
          <w:lang w:val="es-MX"/>
        </w:rPr>
        <w:t xml:space="preserve"> para </w:t>
      </w:r>
      <w:r w:rsidRPr="69408BE0" w:rsidR="006F23D3">
        <w:rPr>
          <w:i w:val="1"/>
          <w:iCs w:val="1"/>
          <w:noProof w:val="0"/>
          <w:lang w:val="es-MX"/>
        </w:rPr>
        <w:t>patrones</w:t>
      </w:r>
      <w:r w:rsidRPr="69408BE0" w:rsidR="006F23D3">
        <w:rPr>
          <w:i w:val="1"/>
          <w:iCs w:val="1"/>
          <w:noProof w:val="0"/>
          <w:lang w:val="es-MX"/>
        </w:rPr>
        <w:t xml:space="preserve"> (personas </w:t>
      </w:r>
      <w:r w:rsidRPr="69408BE0" w:rsidR="006F23D3">
        <w:rPr>
          <w:i w:val="1"/>
          <w:iCs w:val="1"/>
          <w:noProof w:val="0"/>
          <w:lang w:val="es-MX"/>
        </w:rPr>
        <w:t>físicas</w:t>
      </w:r>
      <w:r w:rsidRPr="69408BE0" w:rsidR="006F23D3">
        <w:rPr>
          <w:i w:val="1"/>
          <w:iCs w:val="1"/>
          <w:noProof w:val="0"/>
          <w:lang w:val="es-MX"/>
        </w:rPr>
        <w:t xml:space="preserve">) </w:t>
      </w:r>
    </w:p>
    <w:p w:rsidR="00C50730" w:rsidP="69408BE0" w:rsidRDefault="00C50730" w14:paraId="00000031" w14:textId="77777777">
      <w:pPr>
        <w:rPr>
          <w:b w:val="1"/>
          <w:bCs w:val="1"/>
          <w:noProof w:val="0"/>
          <w:lang w:val="es-MX"/>
        </w:rPr>
      </w:pPr>
    </w:p>
    <w:p w:rsidR="00C50730" w:rsidP="69408BE0" w:rsidRDefault="006F23D3" w14:paraId="00000032" w14:textId="60626A46">
      <w:pPr>
        <w:jc w:val="both"/>
        <w:rPr>
          <w:noProof w:val="0"/>
          <w:sz w:val="23"/>
          <w:szCs w:val="23"/>
          <w:lang w:val="es-MX"/>
        </w:rPr>
      </w:pPr>
      <w:r w:rsidRPr="54DB29A1" w:rsidR="006F23D3">
        <w:rPr>
          <w:b w:val="1"/>
          <w:bCs w:val="1"/>
          <w:noProof w:val="0"/>
          <w:sz w:val="23"/>
          <w:szCs w:val="23"/>
          <w:lang w:val="es-MX"/>
        </w:rPr>
        <w:t xml:space="preserve">Ciudad de México, </w:t>
      </w:r>
      <w:r w:rsidRPr="54DB29A1" w:rsidR="4BDA2B1D">
        <w:rPr>
          <w:b w:val="1"/>
          <w:bCs w:val="1"/>
          <w:noProof w:val="0"/>
          <w:sz w:val="23"/>
          <w:szCs w:val="23"/>
          <w:lang w:val="es-MX"/>
        </w:rPr>
        <w:t>23</w:t>
      </w:r>
      <w:r w:rsidRPr="54DB29A1" w:rsidR="006F23D3">
        <w:rPr>
          <w:b w:val="1"/>
          <w:bCs w:val="1"/>
          <w:noProof w:val="0"/>
          <w:sz w:val="23"/>
          <w:szCs w:val="23"/>
          <w:lang w:val="es-MX"/>
        </w:rPr>
        <w:t xml:space="preserve"> de </w:t>
      </w:r>
      <w:r w:rsidRPr="54DB29A1" w:rsidR="006F23D3">
        <w:rPr>
          <w:b w:val="1"/>
          <w:bCs w:val="1"/>
          <w:noProof w:val="0"/>
          <w:sz w:val="23"/>
          <w:szCs w:val="23"/>
          <w:lang w:val="es-MX"/>
        </w:rPr>
        <w:t>abril</w:t>
      </w:r>
      <w:r w:rsidRPr="54DB29A1" w:rsidR="006F23D3">
        <w:rPr>
          <w:b w:val="1"/>
          <w:bCs w:val="1"/>
          <w:noProof w:val="0"/>
          <w:sz w:val="23"/>
          <w:szCs w:val="23"/>
          <w:lang w:val="es-MX"/>
        </w:rPr>
        <w:t xml:space="preserve"> de 2025.- </w:t>
      </w:r>
      <w:r w:rsidRPr="54DB29A1" w:rsidR="006F23D3">
        <w:rPr>
          <w:noProof w:val="0"/>
          <w:sz w:val="23"/>
          <w:szCs w:val="23"/>
          <w:lang w:val="es-MX"/>
        </w:rPr>
        <w:t xml:space="preserve">Si </w:t>
      </w:r>
      <w:r w:rsidRPr="54DB29A1" w:rsidR="006F23D3">
        <w:rPr>
          <w:noProof w:val="0"/>
          <w:sz w:val="23"/>
          <w:szCs w:val="23"/>
          <w:lang w:val="es-MX"/>
        </w:rPr>
        <w:t>eres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emprendedor</w:t>
      </w:r>
      <w:r w:rsidRPr="54DB29A1" w:rsidR="006F23D3">
        <w:rPr>
          <w:noProof w:val="0"/>
          <w:sz w:val="23"/>
          <w:szCs w:val="23"/>
          <w:lang w:val="es-MX"/>
        </w:rPr>
        <w:t xml:space="preserve">, </w:t>
      </w:r>
      <w:r w:rsidRPr="54DB29A1" w:rsidR="006F23D3">
        <w:rPr>
          <w:noProof w:val="0"/>
          <w:sz w:val="23"/>
          <w:szCs w:val="23"/>
          <w:lang w:val="es-MX"/>
        </w:rPr>
        <w:t>tienes</w:t>
      </w:r>
      <w:r w:rsidRPr="54DB29A1" w:rsidR="006F23D3">
        <w:rPr>
          <w:noProof w:val="0"/>
          <w:sz w:val="23"/>
          <w:szCs w:val="23"/>
          <w:lang w:val="es-MX"/>
        </w:rPr>
        <w:t xml:space="preserve"> que </w:t>
      </w:r>
      <w:r w:rsidRPr="54DB29A1" w:rsidR="006F23D3">
        <w:rPr>
          <w:noProof w:val="0"/>
          <w:sz w:val="23"/>
          <w:szCs w:val="23"/>
          <w:lang w:val="es-MX"/>
        </w:rPr>
        <w:t>entender</w:t>
      </w:r>
      <w:r w:rsidRPr="54DB29A1" w:rsidR="006F23D3">
        <w:rPr>
          <w:noProof w:val="0"/>
          <w:sz w:val="23"/>
          <w:szCs w:val="23"/>
          <w:lang w:val="es-MX"/>
        </w:rPr>
        <w:t xml:space="preserve"> que </w:t>
      </w:r>
      <w:r w:rsidRPr="54DB29A1" w:rsidR="006F23D3">
        <w:rPr>
          <w:noProof w:val="0"/>
          <w:sz w:val="23"/>
          <w:szCs w:val="23"/>
          <w:lang w:val="es-MX"/>
        </w:rPr>
        <w:t>el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reparto</w:t>
      </w:r>
      <w:r w:rsidRPr="54DB29A1" w:rsidR="006F23D3">
        <w:rPr>
          <w:noProof w:val="0"/>
          <w:sz w:val="23"/>
          <w:szCs w:val="23"/>
          <w:lang w:val="es-MX"/>
        </w:rPr>
        <w:t xml:space="preserve"> de </w:t>
      </w:r>
      <w:r w:rsidRPr="54DB29A1" w:rsidR="006F23D3">
        <w:rPr>
          <w:noProof w:val="0"/>
          <w:sz w:val="23"/>
          <w:szCs w:val="23"/>
          <w:lang w:val="es-MX"/>
        </w:rPr>
        <w:t>utilidades</w:t>
      </w:r>
      <w:r w:rsidRPr="54DB29A1" w:rsidR="006F23D3">
        <w:rPr>
          <w:noProof w:val="0"/>
          <w:sz w:val="23"/>
          <w:szCs w:val="23"/>
          <w:lang w:val="es-MX"/>
        </w:rPr>
        <w:t xml:space="preserve"> es un </w:t>
      </w:r>
      <w:r w:rsidRPr="54DB29A1" w:rsidR="006F23D3">
        <w:rPr>
          <w:noProof w:val="0"/>
          <w:sz w:val="23"/>
          <w:szCs w:val="23"/>
          <w:lang w:val="es-MX"/>
        </w:rPr>
        <w:t>momento</w:t>
      </w:r>
      <w:r w:rsidRPr="54DB29A1" w:rsidR="006F23D3">
        <w:rPr>
          <w:noProof w:val="0"/>
          <w:sz w:val="23"/>
          <w:szCs w:val="23"/>
          <w:lang w:val="es-MX"/>
        </w:rPr>
        <w:t xml:space="preserve"> clave </w:t>
      </w:r>
      <w:r w:rsidRPr="54DB29A1" w:rsidR="006F23D3">
        <w:rPr>
          <w:noProof w:val="0"/>
          <w:sz w:val="23"/>
          <w:szCs w:val="23"/>
          <w:lang w:val="es-MX"/>
        </w:rPr>
        <w:t>en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el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año</w:t>
      </w:r>
      <w:r w:rsidRPr="54DB29A1" w:rsidR="006F23D3">
        <w:rPr>
          <w:noProof w:val="0"/>
          <w:sz w:val="23"/>
          <w:szCs w:val="23"/>
          <w:lang w:val="es-MX"/>
        </w:rPr>
        <w:t xml:space="preserve">: un derecho </w:t>
      </w:r>
      <w:r w:rsidRPr="54DB29A1" w:rsidR="006F23D3">
        <w:rPr>
          <w:noProof w:val="0"/>
          <w:sz w:val="23"/>
          <w:szCs w:val="23"/>
          <w:lang w:val="es-MX"/>
        </w:rPr>
        <w:t>constitucional</w:t>
      </w:r>
      <w:r w:rsidRPr="54DB29A1" w:rsidR="006F23D3">
        <w:rPr>
          <w:noProof w:val="0"/>
          <w:sz w:val="23"/>
          <w:szCs w:val="23"/>
          <w:lang w:val="es-MX"/>
        </w:rPr>
        <w:t xml:space="preserve"> que </w:t>
      </w:r>
      <w:r w:rsidRPr="54DB29A1" w:rsidR="006F23D3">
        <w:rPr>
          <w:noProof w:val="0"/>
          <w:sz w:val="23"/>
          <w:szCs w:val="23"/>
          <w:lang w:val="es-MX"/>
        </w:rPr>
        <w:t>permite</w:t>
      </w:r>
      <w:r w:rsidRPr="54DB29A1" w:rsidR="006F23D3">
        <w:rPr>
          <w:noProof w:val="0"/>
          <w:sz w:val="23"/>
          <w:szCs w:val="23"/>
          <w:lang w:val="es-MX"/>
        </w:rPr>
        <w:t xml:space="preserve"> a </w:t>
      </w:r>
      <w:r w:rsidRPr="54DB29A1" w:rsidR="006F23D3">
        <w:rPr>
          <w:noProof w:val="0"/>
          <w:sz w:val="23"/>
          <w:szCs w:val="23"/>
          <w:lang w:val="es-MX"/>
        </w:rPr>
        <w:t>los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trabajadores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recibir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una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parte</w:t>
      </w:r>
      <w:r w:rsidRPr="54DB29A1" w:rsidR="006F23D3">
        <w:rPr>
          <w:noProof w:val="0"/>
          <w:sz w:val="23"/>
          <w:szCs w:val="23"/>
          <w:lang w:val="es-MX"/>
        </w:rPr>
        <w:t xml:space="preserve"> de las </w:t>
      </w:r>
      <w:r w:rsidRPr="54DB29A1" w:rsidR="006F23D3">
        <w:rPr>
          <w:noProof w:val="0"/>
          <w:sz w:val="23"/>
          <w:szCs w:val="23"/>
          <w:lang w:val="es-MX"/>
        </w:rPr>
        <w:t>ganancias</w:t>
      </w:r>
      <w:r w:rsidRPr="54DB29A1" w:rsidR="006F23D3">
        <w:rPr>
          <w:noProof w:val="0"/>
          <w:sz w:val="23"/>
          <w:szCs w:val="23"/>
          <w:lang w:val="es-MX"/>
        </w:rPr>
        <w:t xml:space="preserve"> de la </w:t>
      </w:r>
      <w:r w:rsidRPr="54DB29A1" w:rsidR="006F23D3">
        <w:rPr>
          <w:noProof w:val="0"/>
          <w:sz w:val="23"/>
          <w:szCs w:val="23"/>
          <w:lang w:val="es-MX"/>
        </w:rPr>
        <w:t>empresa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por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su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actividad</w:t>
      </w:r>
      <w:r w:rsidRPr="54DB29A1" w:rsidR="006F23D3">
        <w:rPr>
          <w:noProof w:val="0"/>
          <w:sz w:val="23"/>
          <w:szCs w:val="23"/>
          <w:lang w:val="es-MX"/>
        </w:rPr>
        <w:t xml:space="preserve"> </w:t>
      </w:r>
      <w:r w:rsidRPr="54DB29A1" w:rsidR="006F23D3">
        <w:rPr>
          <w:noProof w:val="0"/>
          <w:sz w:val="23"/>
          <w:szCs w:val="23"/>
          <w:lang w:val="es-MX"/>
        </w:rPr>
        <w:t>productiva</w:t>
      </w:r>
      <w:r w:rsidRPr="54DB29A1" w:rsidR="006F23D3">
        <w:rPr>
          <w:noProof w:val="0"/>
          <w:sz w:val="23"/>
          <w:szCs w:val="23"/>
          <w:lang w:val="es-MX"/>
        </w:rPr>
        <w:t xml:space="preserve"> y </w:t>
      </w:r>
      <w:r w:rsidRPr="54DB29A1" w:rsidR="006F23D3">
        <w:rPr>
          <w:noProof w:val="0"/>
          <w:sz w:val="23"/>
          <w:szCs w:val="23"/>
          <w:lang w:val="es-MX"/>
        </w:rPr>
        <w:t>servicios</w:t>
      </w:r>
      <w:r w:rsidRPr="54DB29A1" w:rsidR="006F23D3">
        <w:rPr>
          <w:noProof w:val="0"/>
          <w:sz w:val="23"/>
          <w:szCs w:val="23"/>
          <w:lang w:val="es-MX"/>
        </w:rPr>
        <w:t>.</w:t>
      </w:r>
    </w:p>
    <w:p w:rsidR="00C50730" w:rsidP="69408BE0" w:rsidRDefault="00C50730" w14:paraId="00000033" w14:textId="77777777">
      <w:pPr>
        <w:jc w:val="both"/>
        <w:rPr>
          <w:noProof w:val="0"/>
          <w:sz w:val="23"/>
          <w:szCs w:val="23"/>
          <w:lang w:val="es-MX"/>
        </w:rPr>
      </w:pPr>
    </w:p>
    <w:p w:rsidR="00C50730" w:rsidP="69408BE0" w:rsidRDefault="006F23D3" w14:paraId="00000034" w14:textId="77777777">
      <w:pPr>
        <w:jc w:val="both"/>
        <w:rPr>
          <w:noProof w:val="0"/>
          <w:sz w:val="23"/>
          <w:szCs w:val="23"/>
          <w:lang w:val="es-MX"/>
        </w:rPr>
      </w:pPr>
      <w:r w:rsidRPr="69408BE0" w:rsidR="006F23D3">
        <w:rPr>
          <w:noProof w:val="0"/>
          <w:sz w:val="23"/>
          <w:szCs w:val="23"/>
          <w:lang w:val="es-MX"/>
        </w:rPr>
        <w:t xml:space="preserve">El </w:t>
      </w:r>
      <w:r w:rsidRPr="69408BE0" w:rsidR="006F23D3">
        <w:rPr>
          <w:noProof w:val="0"/>
          <w:sz w:val="23"/>
          <w:szCs w:val="23"/>
          <w:lang w:val="es-MX"/>
        </w:rPr>
        <w:t>reparto</w:t>
      </w:r>
      <w:r w:rsidRPr="69408BE0" w:rsidR="006F23D3">
        <w:rPr>
          <w:noProof w:val="0"/>
          <w:sz w:val="23"/>
          <w:szCs w:val="23"/>
          <w:lang w:val="es-MX"/>
        </w:rPr>
        <w:t xml:space="preserve"> de </w:t>
      </w:r>
      <w:r w:rsidRPr="69408BE0" w:rsidR="006F23D3">
        <w:rPr>
          <w:noProof w:val="0"/>
          <w:sz w:val="23"/>
          <w:szCs w:val="23"/>
          <w:lang w:val="es-MX"/>
        </w:rPr>
        <w:t>utilidades</w:t>
      </w:r>
      <w:r w:rsidRPr="69408BE0" w:rsidR="006F23D3">
        <w:rPr>
          <w:noProof w:val="0"/>
          <w:sz w:val="23"/>
          <w:szCs w:val="23"/>
          <w:lang w:val="es-MX"/>
        </w:rPr>
        <w:t xml:space="preserve"> es un </w:t>
      </w:r>
      <w:r w:rsidRPr="69408BE0" w:rsidR="006F23D3">
        <w:rPr>
          <w:noProof w:val="0"/>
          <w:sz w:val="23"/>
          <w:szCs w:val="23"/>
          <w:lang w:val="es-MX"/>
        </w:rPr>
        <w:t>beneficio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establecido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en</w:t>
      </w:r>
      <w:r w:rsidRPr="69408BE0" w:rsidR="006F23D3">
        <w:rPr>
          <w:noProof w:val="0"/>
          <w:sz w:val="23"/>
          <w:szCs w:val="23"/>
          <w:lang w:val="es-MX"/>
        </w:rPr>
        <w:t xml:space="preserve"> la Ley Federal del </w:t>
      </w:r>
      <w:r w:rsidRPr="69408BE0" w:rsidR="006F23D3">
        <w:rPr>
          <w:noProof w:val="0"/>
          <w:sz w:val="23"/>
          <w:szCs w:val="23"/>
          <w:lang w:val="es-MX"/>
        </w:rPr>
        <w:t>Trabajo</w:t>
      </w:r>
      <w:r w:rsidRPr="69408BE0" w:rsidR="006F23D3">
        <w:rPr>
          <w:noProof w:val="0"/>
          <w:sz w:val="23"/>
          <w:szCs w:val="23"/>
          <w:lang w:val="es-MX"/>
        </w:rPr>
        <w:t xml:space="preserve"> que no </w:t>
      </w:r>
      <w:r w:rsidRPr="69408BE0" w:rsidR="006F23D3">
        <w:rPr>
          <w:noProof w:val="0"/>
          <w:sz w:val="23"/>
          <w:szCs w:val="23"/>
          <w:lang w:val="es-MX"/>
        </w:rPr>
        <w:t>sólo</w:t>
      </w:r>
      <w:r w:rsidRPr="69408BE0" w:rsidR="006F23D3">
        <w:rPr>
          <w:noProof w:val="0"/>
          <w:sz w:val="23"/>
          <w:szCs w:val="23"/>
          <w:lang w:val="es-MX"/>
        </w:rPr>
        <w:t xml:space="preserve"> es </w:t>
      </w:r>
      <w:r w:rsidRPr="69408BE0" w:rsidR="006F23D3">
        <w:rPr>
          <w:noProof w:val="0"/>
          <w:sz w:val="23"/>
          <w:szCs w:val="23"/>
          <w:lang w:val="es-MX"/>
        </w:rPr>
        <w:t>obligatorio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sino</w:t>
      </w:r>
      <w:r w:rsidRPr="69408BE0" w:rsidR="006F23D3">
        <w:rPr>
          <w:noProof w:val="0"/>
          <w:sz w:val="23"/>
          <w:szCs w:val="23"/>
          <w:lang w:val="es-MX"/>
        </w:rPr>
        <w:t xml:space="preserve"> que también </w:t>
      </w:r>
      <w:r w:rsidRPr="69408BE0" w:rsidR="006F23D3">
        <w:rPr>
          <w:noProof w:val="0"/>
          <w:sz w:val="23"/>
          <w:szCs w:val="23"/>
          <w:lang w:val="es-MX"/>
        </w:rPr>
        <w:t>fortalece</w:t>
      </w:r>
      <w:r w:rsidRPr="69408BE0" w:rsidR="006F23D3">
        <w:rPr>
          <w:noProof w:val="0"/>
          <w:sz w:val="23"/>
          <w:szCs w:val="23"/>
          <w:lang w:val="es-MX"/>
        </w:rPr>
        <w:t xml:space="preserve"> la </w:t>
      </w:r>
      <w:r w:rsidRPr="69408BE0" w:rsidR="006F23D3">
        <w:rPr>
          <w:noProof w:val="0"/>
          <w:sz w:val="23"/>
          <w:szCs w:val="23"/>
          <w:lang w:val="es-MX"/>
        </w:rPr>
        <w:t>relación</w:t>
      </w:r>
      <w:r w:rsidRPr="69408BE0" w:rsidR="006F23D3">
        <w:rPr>
          <w:noProof w:val="0"/>
          <w:sz w:val="23"/>
          <w:szCs w:val="23"/>
          <w:lang w:val="es-MX"/>
        </w:rPr>
        <w:t xml:space="preserve"> con </w:t>
      </w:r>
      <w:r w:rsidRPr="69408BE0" w:rsidR="006F23D3">
        <w:rPr>
          <w:noProof w:val="0"/>
          <w:sz w:val="23"/>
          <w:szCs w:val="23"/>
          <w:lang w:val="es-MX"/>
        </w:rPr>
        <w:t>tu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equipo</w:t>
      </w:r>
      <w:r w:rsidRPr="69408BE0" w:rsidR="006F23D3">
        <w:rPr>
          <w:noProof w:val="0"/>
          <w:sz w:val="23"/>
          <w:szCs w:val="23"/>
          <w:lang w:val="es-MX"/>
        </w:rPr>
        <w:t xml:space="preserve"> y </w:t>
      </w:r>
      <w:r w:rsidRPr="69408BE0" w:rsidR="006F23D3">
        <w:rPr>
          <w:noProof w:val="0"/>
          <w:sz w:val="23"/>
          <w:szCs w:val="23"/>
          <w:lang w:val="es-MX"/>
        </w:rPr>
        <w:t>refleja</w:t>
      </w:r>
      <w:r w:rsidRPr="69408BE0" w:rsidR="006F23D3">
        <w:rPr>
          <w:noProof w:val="0"/>
          <w:sz w:val="23"/>
          <w:szCs w:val="23"/>
          <w:lang w:val="es-MX"/>
        </w:rPr>
        <w:t xml:space="preserve"> un gran </w:t>
      </w:r>
      <w:r w:rsidRPr="69408BE0" w:rsidR="006F23D3">
        <w:rPr>
          <w:noProof w:val="0"/>
          <w:sz w:val="23"/>
          <w:szCs w:val="23"/>
          <w:lang w:val="es-MX"/>
        </w:rPr>
        <w:t>profesionalismo</w:t>
      </w:r>
      <w:r w:rsidRPr="69408BE0" w:rsidR="006F23D3">
        <w:rPr>
          <w:noProof w:val="0"/>
          <w:sz w:val="23"/>
          <w:szCs w:val="23"/>
          <w:lang w:val="es-MX"/>
        </w:rPr>
        <w:t xml:space="preserve">, un </w:t>
      </w:r>
      <w:r w:rsidRPr="69408BE0" w:rsidR="006F23D3">
        <w:rPr>
          <w:noProof w:val="0"/>
          <w:sz w:val="23"/>
          <w:szCs w:val="23"/>
          <w:lang w:val="es-MX"/>
        </w:rPr>
        <w:t>elemento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esencial</w:t>
      </w:r>
      <w:r w:rsidRPr="69408BE0" w:rsidR="006F23D3">
        <w:rPr>
          <w:noProof w:val="0"/>
          <w:sz w:val="23"/>
          <w:szCs w:val="23"/>
          <w:lang w:val="es-MX"/>
        </w:rPr>
        <w:t xml:space="preserve"> para </w:t>
      </w:r>
      <w:r w:rsidRPr="69408BE0" w:rsidR="006F23D3">
        <w:rPr>
          <w:noProof w:val="0"/>
          <w:sz w:val="23"/>
          <w:szCs w:val="23"/>
          <w:lang w:val="es-MX"/>
        </w:rPr>
        <w:t>cualquier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negocio</w:t>
      </w:r>
      <w:r w:rsidRPr="69408BE0" w:rsidR="006F23D3">
        <w:rPr>
          <w:noProof w:val="0"/>
          <w:sz w:val="23"/>
          <w:szCs w:val="23"/>
          <w:lang w:val="es-MX"/>
        </w:rPr>
        <w:t xml:space="preserve">. Para </w:t>
      </w:r>
      <w:r w:rsidRPr="69408BE0" w:rsidR="006F23D3">
        <w:rPr>
          <w:noProof w:val="0"/>
          <w:sz w:val="23"/>
          <w:szCs w:val="23"/>
          <w:lang w:val="es-MX"/>
        </w:rPr>
        <w:t>ello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debes</w:t>
      </w:r>
      <w:r w:rsidRPr="69408BE0" w:rsidR="006F23D3">
        <w:rPr>
          <w:noProof w:val="0"/>
          <w:sz w:val="23"/>
          <w:szCs w:val="23"/>
          <w:lang w:val="es-MX"/>
        </w:rPr>
        <w:t xml:space="preserve"> saber que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pago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debe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realizarse</w:t>
      </w:r>
      <w:r w:rsidRPr="69408BE0" w:rsidR="006F23D3">
        <w:rPr>
          <w:noProof w:val="0"/>
          <w:sz w:val="23"/>
          <w:szCs w:val="23"/>
          <w:lang w:val="es-MX"/>
        </w:rPr>
        <w:t xml:space="preserve"> a </w:t>
      </w:r>
      <w:r w:rsidRPr="69408BE0" w:rsidR="006F23D3">
        <w:rPr>
          <w:noProof w:val="0"/>
          <w:sz w:val="23"/>
          <w:szCs w:val="23"/>
          <w:lang w:val="es-MX"/>
        </w:rPr>
        <w:t>más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tardar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30 de mayo para </w:t>
      </w:r>
      <w:r w:rsidRPr="69408BE0" w:rsidR="006F23D3">
        <w:rPr>
          <w:noProof w:val="0"/>
          <w:sz w:val="23"/>
          <w:szCs w:val="23"/>
          <w:lang w:val="es-MX"/>
        </w:rPr>
        <w:t>empresas</w:t>
      </w:r>
      <w:r w:rsidRPr="69408BE0" w:rsidR="006F23D3">
        <w:rPr>
          <w:noProof w:val="0"/>
          <w:sz w:val="23"/>
          <w:szCs w:val="23"/>
          <w:lang w:val="es-MX"/>
        </w:rPr>
        <w:t xml:space="preserve"> (personas morales) y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29 de </w:t>
      </w:r>
      <w:r w:rsidRPr="69408BE0" w:rsidR="006F23D3">
        <w:rPr>
          <w:noProof w:val="0"/>
          <w:sz w:val="23"/>
          <w:szCs w:val="23"/>
          <w:lang w:val="es-MX"/>
        </w:rPr>
        <w:t>junio</w:t>
      </w:r>
      <w:r w:rsidRPr="69408BE0" w:rsidR="006F23D3">
        <w:rPr>
          <w:noProof w:val="0"/>
          <w:sz w:val="23"/>
          <w:szCs w:val="23"/>
          <w:lang w:val="es-MX"/>
        </w:rPr>
        <w:t xml:space="preserve"> para </w:t>
      </w:r>
      <w:r w:rsidRPr="69408BE0" w:rsidR="006F23D3">
        <w:rPr>
          <w:noProof w:val="0"/>
          <w:sz w:val="23"/>
          <w:szCs w:val="23"/>
          <w:lang w:val="es-MX"/>
        </w:rPr>
        <w:t>patrones</w:t>
      </w:r>
      <w:r w:rsidRPr="69408BE0" w:rsidR="006F23D3">
        <w:rPr>
          <w:noProof w:val="0"/>
          <w:sz w:val="23"/>
          <w:szCs w:val="23"/>
          <w:lang w:val="es-MX"/>
        </w:rPr>
        <w:t xml:space="preserve"> (personas </w:t>
      </w:r>
      <w:r w:rsidRPr="69408BE0" w:rsidR="006F23D3">
        <w:rPr>
          <w:noProof w:val="0"/>
          <w:sz w:val="23"/>
          <w:szCs w:val="23"/>
          <w:lang w:val="es-MX"/>
        </w:rPr>
        <w:t>físicas</w:t>
      </w:r>
      <w:r w:rsidRPr="69408BE0" w:rsidR="006F23D3">
        <w:rPr>
          <w:noProof w:val="0"/>
          <w:sz w:val="23"/>
          <w:szCs w:val="23"/>
          <w:lang w:val="es-MX"/>
        </w:rPr>
        <w:t>).</w:t>
      </w:r>
    </w:p>
    <w:p w:rsidR="00C50730" w:rsidP="69408BE0" w:rsidRDefault="00C50730" w14:paraId="00000035" w14:textId="77777777">
      <w:pPr>
        <w:jc w:val="both"/>
        <w:rPr>
          <w:noProof w:val="0"/>
          <w:sz w:val="23"/>
          <w:szCs w:val="23"/>
          <w:lang w:val="es-MX"/>
        </w:rPr>
      </w:pPr>
    </w:p>
    <w:p w:rsidR="00C50730" w:rsidP="69408BE0" w:rsidRDefault="006F23D3" w14:paraId="00000036" w14:textId="77777777">
      <w:pPr>
        <w:jc w:val="both"/>
        <w:rPr>
          <w:noProof w:val="0"/>
          <w:sz w:val="23"/>
          <w:szCs w:val="23"/>
          <w:lang w:val="es-MX"/>
        </w:rPr>
      </w:pPr>
      <w:r w:rsidRPr="69408BE0" w:rsidR="006F23D3">
        <w:rPr>
          <w:noProof w:val="0"/>
          <w:sz w:val="23"/>
          <w:szCs w:val="23"/>
          <w:lang w:val="es-MX"/>
        </w:rPr>
        <w:t xml:space="preserve">El </w:t>
      </w:r>
      <w:r w:rsidRPr="69408BE0" w:rsidR="006F23D3">
        <w:rPr>
          <w:noProof w:val="0"/>
          <w:sz w:val="23"/>
          <w:szCs w:val="23"/>
          <w:lang w:val="es-MX"/>
        </w:rPr>
        <w:t>cálculo</w:t>
      </w:r>
      <w:r w:rsidRPr="69408BE0" w:rsidR="006F23D3">
        <w:rPr>
          <w:noProof w:val="0"/>
          <w:sz w:val="23"/>
          <w:szCs w:val="23"/>
          <w:lang w:val="es-MX"/>
        </w:rPr>
        <w:t xml:space="preserve"> se </w:t>
      </w:r>
      <w:r w:rsidRPr="69408BE0" w:rsidR="006F23D3">
        <w:rPr>
          <w:noProof w:val="0"/>
          <w:sz w:val="23"/>
          <w:szCs w:val="23"/>
          <w:lang w:val="es-MX"/>
        </w:rPr>
        <w:t>realiza</w:t>
      </w:r>
      <w:r w:rsidRPr="69408BE0" w:rsidR="006F23D3">
        <w:rPr>
          <w:noProof w:val="0"/>
          <w:sz w:val="23"/>
          <w:szCs w:val="23"/>
          <w:lang w:val="es-MX"/>
        </w:rPr>
        <w:t xml:space="preserve"> con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10% de las </w:t>
      </w:r>
      <w:r w:rsidRPr="69408BE0" w:rsidR="006F23D3">
        <w:rPr>
          <w:noProof w:val="0"/>
          <w:sz w:val="23"/>
          <w:szCs w:val="23"/>
          <w:lang w:val="es-MX"/>
        </w:rPr>
        <w:t>utilidades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netas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dividido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en</w:t>
      </w:r>
      <w:r w:rsidRPr="69408BE0" w:rsidR="006F23D3">
        <w:rPr>
          <w:noProof w:val="0"/>
          <w:sz w:val="23"/>
          <w:szCs w:val="23"/>
          <w:lang w:val="es-MX"/>
        </w:rPr>
        <w:t xml:space="preserve"> dos partes: </w:t>
      </w:r>
      <w:r w:rsidRPr="69408BE0" w:rsidR="006F23D3">
        <w:rPr>
          <w:noProof w:val="0"/>
          <w:sz w:val="23"/>
          <w:szCs w:val="23"/>
          <w:lang w:val="es-MX"/>
        </w:rPr>
        <w:t>una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mitad</w:t>
      </w:r>
      <w:r w:rsidRPr="69408BE0" w:rsidR="006F23D3">
        <w:rPr>
          <w:noProof w:val="0"/>
          <w:sz w:val="23"/>
          <w:szCs w:val="23"/>
          <w:lang w:val="es-MX"/>
        </w:rPr>
        <w:t xml:space="preserve"> se </w:t>
      </w:r>
      <w:r w:rsidRPr="69408BE0" w:rsidR="006F23D3">
        <w:rPr>
          <w:noProof w:val="0"/>
          <w:sz w:val="23"/>
          <w:szCs w:val="23"/>
          <w:lang w:val="es-MX"/>
        </w:rPr>
        <w:t>reparte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equitativamente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según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los</w:t>
      </w:r>
      <w:r w:rsidRPr="69408BE0" w:rsidR="006F23D3">
        <w:rPr>
          <w:noProof w:val="0"/>
          <w:sz w:val="23"/>
          <w:szCs w:val="23"/>
          <w:lang w:val="es-MX"/>
        </w:rPr>
        <w:t xml:space="preserve"> días </w:t>
      </w:r>
      <w:r w:rsidRPr="69408BE0" w:rsidR="006F23D3">
        <w:rPr>
          <w:noProof w:val="0"/>
          <w:sz w:val="23"/>
          <w:szCs w:val="23"/>
          <w:lang w:val="es-MX"/>
        </w:rPr>
        <w:t>trabajados</w:t>
      </w:r>
      <w:r w:rsidRPr="69408BE0" w:rsidR="006F23D3">
        <w:rPr>
          <w:noProof w:val="0"/>
          <w:sz w:val="23"/>
          <w:szCs w:val="23"/>
          <w:lang w:val="es-MX"/>
        </w:rPr>
        <w:t xml:space="preserve"> y la </w:t>
      </w:r>
      <w:r w:rsidRPr="69408BE0" w:rsidR="006F23D3">
        <w:rPr>
          <w:noProof w:val="0"/>
          <w:sz w:val="23"/>
          <w:szCs w:val="23"/>
          <w:lang w:val="es-MX"/>
        </w:rPr>
        <w:t>otra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mitad</w:t>
      </w:r>
      <w:r w:rsidRPr="69408BE0" w:rsidR="006F23D3">
        <w:rPr>
          <w:noProof w:val="0"/>
          <w:sz w:val="23"/>
          <w:szCs w:val="23"/>
          <w:lang w:val="es-MX"/>
        </w:rPr>
        <w:t xml:space="preserve"> de forma </w:t>
      </w:r>
      <w:r w:rsidRPr="69408BE0" w:rsidR="006F23D3">
        <w:rPr>
          <w:noProof w:val="0"/>
          <w:sz w:val="23"/>
          <w:szCs w:val="23"/>
          <w:lang w:val="es-MX"/>
        </w:rPr>
        <w:t>proporcional</w:t>
      </w:r>
      <w:r w:rsidRPr="69408BE0" w:rsidR="006F23D3">
        <w:rPr>
          <w:noProof w:val="0"/>
          <w:sz w:val="23"/>
          <w:szCs w:val="23"/>
          <w:lang w:val="es-MX"/>
        </w:rPr>
        <w:t xml:space="preserve"> al </w:t>
      </w:r>
      <w:r w:rsidRPr="69408BE0" w:rsidR="006F23D3">
        <w:rPr>
          <w:noProof w:val="0"/>
          <w:sz w:val="23"/>
          <w:szCs w:val="23"/>
          <w:lang w:val="es-MX"/>
        </w:rPr>
        <w:t>salario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diario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considerando</w:t>
      </w:r>
      <w:r w:rsidRPr="69408BE0" w:rsidR="006F23D3">
        <w:rPr>
          <w:noProof w:val="0"/>
          <w:sz w:val="23"/>
          <w:szCs w:val="23"/>
          <w:lang w:val="es-MX"/>
        </w:rPr>
        <w:t xml:space="preserve"> solo la </w:t>
      </w:r>
      <w:r w:rsidRPr="69408BE0" w:rsidR="006F23D3">
        <w:rPr>
          <w:noProof w:val="0"/>
          <w:sz w:val="23"/>
          <w:szCs w:val="23"/>
          <w:lang w:val="es-MX"/>
        </w:rPr>
        <w:t>cuota</w:t>
      </w:r>
      <w:r w:rsidRPr="69408BE0" w:rsidR="006F23D3">
        <w:rPr>
          <w:noProof w:val="0"/>
          <w:sz w:val="23"/>
          <w:szCs w:val="23"/>
          <w:lang w:val="es-MX"/>
        </w:rPr>
        <w:t xml:space="preserve"> base, sin </w:t>
      </w:r>
      <w:r w:rsidRPr="69408BE0" w:rsidR="006F23D3">
        <w:rPr>
          <w:noProof w:val="0"/>
          <w:sz w:val="23"/>
          <w:szCs w:val="23"/>
          <w:lang w:val="es-MX"/>
        </w:rPr>
        <w:t>incluir</w:t>
      </w:r>
      <w:r w:rsidRPr="69408BE0" w:rsidR="006F23D3">
        <w:rPr>
          <w:noProof w:val="0"/>
          <w:sz w:val="23"/>
          <w:szCs w:val="23"/>
          <w:lang w:val="es-MX"/>
        </w:rPr>
        <w:t xml:space="preserve"> extras </w:t>
      </w:r>
      <w:r w:rsidRPr="69408BE0" w:rsidR="006F23D3">
        <w:rPr>
          <w:noProof w:val="0"/>
          <w:sz w:val="23"/>
          <w:szCs w:val="23"/>
          <w:lang w:val="es-MX"/>
        </w:rPr>
        <w:t>como</w:t>
      </w:r>
      <w:r w:rsidRPr="69408BE0" w:rsidR="006F23D3">
        <w:rPr>
          <w:noProof w:val="0"/>
          <w:sz w:val="23"/>
          <w:szCs w:val="23"/>
          <w:lang w:val="es-MX"/>
        </w:rPr>
        <w:t xml:space="preserve"> horas extras, </w:t>
      </w:r>
      <w:r w:rsidRPr="69408BE0" w:rsidR="006F23D3">
        <w:rPr>
          <w:noProof w:val="0"/>
          <w:sz w:val="23"/>
          <w:szCs w:val="23"/>
          <w:lang w:val="es-MX"/>
        </w:rPr>
        <w:t>según</w:t>
      </w:r>
      <w:r w:rsidRPr="69408BE0" w:rsidR="006F23D3">
        <w:rPr>
          <w:noProof w:val="0"/>
          <w:sz w:val="23"/>
          <w:szCs w:val="23"/>
          <w:lang w:val="es-MX"/>
        </w:rPr>
        <w:t xml:space="preserve"> lo describe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Gobierno</w:t>
      </w:r>
      <w:r w:rsidRPr="69408BE0" w:rsidR="006F23D3">
        <w:rPr>
          <w:noProof w:val="0"/>
          <w:sz w:val="23"/>
          <w:szCs w:val="23"/>
          <w:lang w:val="es-MX"/>
        </w:rPr>
        <w:t xml:space="preserve"> de México. Es </w:t>
      </w:r>
      <w:r w:rsidRPr="69408BE0" w:rsidR="006F23D3">
        <w:rPr>
          <w:noProof w:val="0"/>
          <w:sz w:val="23"/>
          <w:szCs w:val="23"/>
          <w:lang w:val="es-MX"/>
        </w:rPr>
        <w:t>importante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entender</w:t>
      </w:r>
      <w:r w:rsidRPr="69408BE0" w:rsidR="006F23D3">
        <w:rPr>
          <w:noProof w:val="0"/>
          <w:sz w:val="23"/>
          <w:szCs w:val="23"/>
          <w:lang w:val="es-MX"/>
        </w:rPr>
        <w:t xml:space="preserve"> que, </w:t>
      </w:r>
      <w:r w:rsidRPr="69408BE0" w:rsidR="006F23D3">
        <w:rPr>
          <w:noProof w:val="0"/>
          <w:sz w:val="23"/>
          <w:szCs w:val="23"/>
          <w:lang w:val="es-MX"/>
        </w:rPr>
        <w:t>si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salario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varía</w:t>
      </w:r>
      <w:r w:rsidRPr="69408BE0" w:rsidR="006F23D3">
        <w:rPr>
          <w:noProof w:val="0"/>
          <w:sz w:val="23"/>
          <w:szCs w:val="23"/>
          <w:lang w:val="es-MX"/>
        </w:rPr>
        <w:t xml:space="preserve">, se </w:t>
      </w:r>
      <w:r w:rsidRPr="69408BE0" w:rsidR="006F23D3">
        <w:rPr>
          <w:noProof w:val="0"/>
          <w:sz w:val="23"/>
          <w:szCs w:val="23"/>
          <w:lang w:val="es-MX"/>
        </w:rPr>
        <w:t>promedia</w:t>
      </w:r>
      <w:r w:rsidRPr="69408BE0" w:rsidR="006F23D3">
        <w:rPr>
          <w:noProof w:val="0"/>
          <w:sz w:val="23"/>
          <w:szCs w:val="23"/>
          <w:lang w:val="es-MX"/>
        </w:rPr>
        <w:t xml:space="preserve"> lo </w:t>
      </w:r>
      <w:r w:rsidRPr="69408BE0" w:rsidR="006F23D3">
        <w:rPr>
          <w:noProof w:val="0"/>
          <w:sz w:val="23"/>
          <w:szCs w:val="23"/>
          <w:lang w:val="es-MX"/>
        </w:rPr>
        <w:t>percibido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año</w:t>
      </w:r>
      <w:r w:rsidRPr="69408BE0" w:rsidR="006F23D3">
        <w:rPr>
          <w:noProof w:val="0"/>
          <w:sz w:val="23"/>
          <w:szCs w:val="23"/>
          <w:lang w:val="es-MX"/>
        </w:rPr>
        <w:t xml:space="preserve">. Para </w:t>
      </w:r>
      <w:r w:rsidRPr="69408BE0" w:rsidR="006F23D3">
        <w:rPr>
          <w:noProof w:val="0"/>
          <w:sz w:val="23"/>
          <w:szCs w:val="23"/>
          <w:lang w:val="es-MX"/>
        </w:rPr>
        <w:t>los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trabajadores</w:t>
      </w:r>
      <w:r w:rsidRPr="69408BE0" w:rsidR="006F23D3">
        <w:rPr>
          <w:noProof w:val="0"/>
          <w:sz w:val="23"/>
          <w:szCs w:val="23"/>
          <w:lang w:val="es-MX"/>
        </w:rPr>
        <w:t xml:space="preserve"> de </w:t>
      </w:r>
      <w:r w:rsidRPr="69408BE0" w:rsidR="006F23D3">
        <w:rPr>
          <w:noProof w:val="0"/>
          <w:sz w:val="23"/>
          <w:szCs w:val="23"/>
          <w:lang w:val="es-MX"/>
        </w:rPr>
        <w:t>confianza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tope es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salario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sindicalizado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más</w:t>
      </w:r>
      <w:r w:rsidRPr="69408BE0" w:rsidR="006F23D3">
        <w:rPr>
          <w:noProof w:val="0"/>
          <w:sz w:val="23"/>
          <w:szCs w:val="23"/>
          <w:lang w:val="es-MX"/>
        </w:rPr>
        <w:t xml:space="preserve"> alto, </w:t>
      </w:r>
      <w:r w:rsidRPr="69408BE0" w:rsidR="006F23D3">
        <w:rPr>
          <w:noProof w:val="0"/>
          <w:sz w:val="23"/>
          <w:szCs w:val="23"/>
          <w:lang w:val="es-MX"/>
        </w:rPr>
        <w:t>más</w:t>
      </w:r>
      <w:r w:rsidRPr="69408BE0" w:rsidR="006F23D3">
        <w:rPr>
          <w:noProof w:val="0"/>
          <w:sz w:val="23"/>
          <w:szCs w:val="23"/>
          <w:lang w:val="es-MX"/>
        </w:rPr>
        <w:t xml:space="preserve"> un 20% </w:t>
      </w:r>
      <w:r w:rsidRPr="69408BE0" w:rsidR="006F23D3">
        <w:rPr>
          <w:noProof w:val="0"/>
          <w:sz w:val="23"/>
          <w:szCs w:val="23"/>
          <w:lang w:val="es-MX"/>
        </w:rPr>
        <w:t>anualizado</w:t>
      </w:r>
      <w:r w:rsidRPr="69408BE0" w:rsidR="006F23D3">
        <w:rPr>
          <w:noProof w:val="0"/>
          <w:sz w:val="23"/>
          <w:szCs w:val="23"/>
          <w:lang w:val="es-MX"/>
        </w:rPr>
        <w:t>.</w:t>
      </w:r>
    </w:p>
    <w:p w:rsidR="00C50730" w:rsidP="69408BE0" w:rsidRDefault="00C50730" w14:paraId="00000037" w14:textId="77777777">
      <w:pPr>
        <w:jc w:val="both"/>
        <w:rPr>
          <w:noProof w:val="0"/>
          <w:sz w:val="23"/>
          <w:szCs w:val="23"/>
          <w:lang w:val="es-MX"/>
        </w:rPr>
      </w:pPr>
    </w:p>
    <w:p w:rsidR="00C50730" w:rsidP="69408BE0" w:rsidRDefault="006F23D3" w14:paraId="00000038" w14:textId="77777777">
      <w:pPr>
        <w:jc w:val="both"/>
        <w:rPr>
          <w:noProof w:val="0"/>
          <w:sz w:val="23"/>
          <w:szCs w:val="23"/>
          <w:lang w:val="es-MX"/>
        </w:rPr>
      </w:pPr>
      <w:r w:rsidRPr="69408BE0" w:rsidR="006F23D3">
        <w:rPr>
          <w:noProof w:val="0"/>
          <w:sz w:val="23"/>
          <w:szCs w:val="23"/>
          <w:lang w:val="es-MX"/>
        </w:rPr>
        <w:t xml:space="preserve">Las </w:t>
      </w:r>
      <w:r w:rsidRPr="69408BE0" w:rsidR="006F23D3">
        <w:rPr>
          <w:noProof w:val="0"/>
          <w:sz w:val="23"/>
          <w:szCs w:val="23"/>
          <w:lang w:val="es-MX"/>
        </w:rPr>
        <w:t>utilidades</w:t>
      </w:r>
      <w:r w:rsidRPr="69408BE0" w:rsidR="006F23D3">
        <w:rPr>
          <w:noProof w:val="0"/>
          <w:sz w:val="23"/>
          <w:szCs w:val="23"/>
          <w:lang w:val="es-MX"/>
        </w:rPr>
        <w:t xml:space="preserve"> se </w:t>
      </w:r>
      <w:r w:rsidRPr="69408BE0" w:rsidR="006F23D3">
        <w:rPr>
          <w:noProof w:val="0"/>
          <w:sz w:val="23"/>
          <w:szCs w:val="23"/>
          <w:lang w:val="es-MX"/>
        </w:rPr>
        <w:t>reparten</w:t>
      </w:r>
      <w:r w:rsidRPr="69408BE0" w:rsidR="006F23D3">
        <w:rPr>
          <w:noProof w:val="0"/>
          <w:sz w:val="23"/>
          <w:szCs w:val="23"/>
          <w:lang w:val="es-MX"/>
        </w:rPr>
        <w:t xml:space="preserve"> entre las personas que </w:t>
      </w:r>
      <w:r w:rsidRPr="69408BE0" w:rsidR="006F23D3">
        <w:rPr>
          <w:noProof w:val="0"/>
          <w:sz w:val="23"/>
          <w:szCs w:val="23"/>
          <w:lang w:val="es-MX"/>
        </w:rPr>
        <w:t>hayan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trabajado</w:t>
      </w:r>
      <w:r w:rsidRPr="69408BE0" w:rsidR="006F23D3">
        <w:rPr>
          <w:noProof w:val="0"/>
          <w:sz w:val="23"/>
          <w:szCs w:val="23"/>
          <w:lang w:val="es-MX"/>
        </w:rPr>
        <w:t xml:space="preserve"> al </w:t>
      </w:r>
      <w:r w:rsidRPr="69408BE0" w:rsidR="006F23D3">
        <w:rPr>
          <w:noProof w:val="0"/>
          <w:sz w:val="23"/>
          <w:szCs w:val="23"/>
          <w:lang w:val="es-MX"/>
        </w:rPr>
        <w:t>menos</w:t>
      </w:r>
      <w:r w:rsidRPr="69408BE0" w:rsidR="006F23D3">
        <w:rPr>
          <w:noProof w:val="0"/>
          <w:sz w:val="23"/>
          <w:szCs w:val="23"/>
          <w:lang w:val="es-MX"/>
        </w:rPr>
        <w:t xml:space="preserve"> 60 días </w:t>
      </w:r>
      <w:r w:rsidRPr="69408BE0" w:rsidR="006F23D3">
        <w:rPr>
          <w:noProof w:val="0"/>
          <w:sz w:val="23"/>
          <w:szCs w:val="23"/>
          <w:lang w:val="es-MX"/>
        </w:rPr>
        <w:t>en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empresas</w:t>
      </w:r>
      <w:r w:rsidRPr="69408BE0" w:rsidR="006F23D3">
        <w:rPr>
          <w:noProof w:val="0"/>
          <w:sz w:val="23"/>
          <w:szCs w:val="23"/>
          <w:lang w:val="es-MX"/>
        </w:rPr>
        <w:t xml:space="preserve"> con </w:t>
      </w:r>
      <w:r w:rsidRPr="69408BE0" w:rsidR="006F23D3">
        <w:rPr>
          <w:noProof w:val="0"/>
          <w:sz w:val="23"/>
          <w:szCs w:val="23"/>
          <w:lang w:val="es-MX"/>
        </w:rPr>
        <w:t>utilidades</w:t>
      </w:r>
      <w:r w:rsidRPr="69408BE0" w:rsidR="006F23D3">
        <w:rPr>
          <w:noProof w:val="0"/>
          <w:sz w:val="23"/>
          <w:szCs w:val="23"/>
          <w:lang w:val="es-MX"/>
        </w:rPr>
        <w:t xml:space="preserve"> de 300,000 pesos o </w:t>
      </w:r>
      <w:r w:rsidRPr="69408BE0" w:rsidR="006F23D3">
        <w:rPr>
          <w:noProof w:val="0"/>
          <w:sz w:val="23"/>
          <w:szCs w:val="23"/>
          <w:lang w:val="es-MX"/>
        </w:rPr>
        <w:t>más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año</w:t>
      </w:r>
      <w:r w:rsidRPr="69408BE0" w:rsidR="006F23D3">
        <w:rPr>
          <w:noProof w:val="0"/>
          <w:sz w:val="23"/>
          <w:szCs w:val="23"/>
          <w:lang w:val="es-MX"/>
        </w:rPr>
        <w:t xml:space="preserve"> de </w:t>
      </w:r>
      <w:r w:rsidRPr="69408BE0" w:rsidR="006F23D3">
        <w:rPr>
          <w:noProof w:val="0"/>
          <w:sz w:val="23"/>
          <w:szCs w:val="23"/>
          <w:lang w:val="es-MX"/>
        </w:rPr>
        <w:t>operación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incluso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si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ya</w:t>
      </w:r>
      <w:r w:rsidRPr="69408BE0" w:rsidR="006F23D3">
        <w:rPr>
          <w:noProof w:val="0"/>
          <w:sz w:val="23"/>
          <w:szCs w:val="23"/>
          <w:lang w:val="es-MX"/>
        </w:rPr>
        <w:t xml:space="preserve"> no </w:t>
      </w:r>
      <w:r w:rsidRPr="69408BE0" w:rsidR="006F23D3">
        <w:rPr>
          <w:noProof w:val="0"/>
          <w:sz w:val="23"/>
          <w:szCs w:val="23"/>
          <w:lang w:val="es-MX"/>
        </w:rPr>
        <w:t>están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activas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en</w:t>
      </w:r>
      <w:r w:rsidRPr="69408BE0" w:rsidR="006F23D3">
        <w:rPr>
          <w:noProof w:val="0"/>
          <w:sz w:val="23"/>
          <w:szCs w:val="23"/>
          <w:lang w:val="es-MX"/>
        </w:rPr>
        <w:t xml:space="preserve"> la </w:t>
      </w:r>
      <w:r w:rsidRPr="69408BE0" w:rsidR="006F23D3">
        <w:rPr>
          <w:noProof w:val="0"/>
          <w:sz w:val="23"/>
          <w:szCs w:val="23"/>
          <w:lang w:val="es-MX"/>
        </w:rPr>
        <w:t>empresa</w:t>
      </w:r>
      <w:r w:rsidRPr="69408BE0" w:rsidR="006F23D3">
        <w:rPr>
          <w:noProof w:val="0"/>
          <w:sz w:val="23"/>
          <w:szCs w:val="23"/>
          <w:lang w:val="es-MX"/>
        </w:rPr>
        <w:t>.</w:t>
      </w:r>
    </w:p>
    <w:p w:rsidR="00C50730" w:rsidP="69408BE0" w:rsidRDefault="00C50730" w14:paraId="00000039" w14:textId="77777777">
      <w:pPr>
        <w:jc w:val="both"/>
        <w:rPr>
          <w:noProof w:val="0"/>
          <w:sz w:val="23"/>
          <w:szCs w:val="23"/>
          <w:lang w:val="es-MX"/>
        </w:rPr>
      </w:pPr>
    </w:p>
    <w:p w:rsidR="00C50730" w:rsidP="69408BE0" w:rsidRDefault="006F23D3" w14:paraId="0000003A" w14:textId="77777777">
      <w:pPr>
        <w:jc w:val="both"/>
        <w:rPr>
          <w:noProof w:val="0"/>
          <w:sz w:val="23"/>
          <w:szCs w:val="23"/>
          <w:lang w:val="es-MX"/>
        </w:rPr>
      </w:pPr>
      <w:r w:rsidRPr="69408BE0" w:rsidR="006F23D3">
        <w:rPr>
          <w:noProof w:val="0"/>
          <w:sz w:val="23"/>
          <w:szCs w:val="23"/>
          <w:lang w:val="es-MX"/>
        </w:rPr>
        <w:t xml:space="preserve">Cabe </w:t>
      </w:r>
      <w:r w:rsidRPr="69408BE0" w:rsidR="006F23D3">
        <w:rPr>
          <w:noProof w:val="0"/>
          <w:sz w:val="23"/>
          <w:szCs w:val="23"/>
          <w:lang w:val="es-MX"/>
        </w:rPr>
        <w:t>destacar</w:t>
      </w:r>
      <w:r w:rsidRPr="69408BE0" w:rsidR="006F23D3">
        <w:rPr>
          <w:noProof w:val="0"/>
          <w:sz w:val="23"/>
          <w:szCs w:val="23"/>
          <w:lang w:val="es-MX"/>
        </w:rPr>
        <w:t xml:space="preserve"> que, para </w:t>
      </w:r>
      <w:r w:rsidRPr="69408BE0" w:rsidR="006F23D3">
        <w:rPr>
          <w:noProof w:val="0"/>
          <w:sz w:val="23"/>
          <w:szCs w:val="23"/>
          <w:lang w:val="es-MX"/>
        </w:rPr>
        <w:t>realizar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estas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operaciones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correctamente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puedes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valerte</w:t>
      </w:r>
      <w:r w:rsidRPr="69408BE0" w:rsidR="006F23D3">
        <w:rPr>
          <w:noProof w:val="0"/>
          <w:sz w:val="23"/>
          <w:szCs w:val="23"/>
          <w:lang w:val="es-MX"/>
        </w:rPr>
        <w:t xml:space="preserve"> de </w:t>
      </w:r>
      <w:r w:rsidRPr="69408BE0" w:rsidR="006F23D3">
        <w:rPr>
          <w:noProof w:val="0"/>
          <w:sz w:val="23"/>
          <w:szCs w:val="23"/>
          <w:lang w:val="es-MX"/>
        </w:rPr>
        <w:t>plataformas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contables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como</w:t>
      </w:r>
      <w:r w:rsidRPr="69408BE0" w:rsidR="006F23D3">
        <w:rPr>
          <w:noProof w:val="0"/>
          <w:sz w:val="23"/>
          <w:szCs w:val="23"/>
          <w:lang w:val="es-MX"/>
        </w:rPr>
        <w:t xml:space="preserve"> COI de </w:t>
      </w:r>
      <w:r w:rsidRPr="69408BE0" w:rsidR="006F23D3">
        <w:rPr>
          <w:noProof w:val="0"/>
          <w:sz w:val="23"/>
          <w:szCs w:val="23"/>
          <w:lang w:val="es-MX"/>
        </w:rPr>
        <w:t>Siigo</w:t>
      </w:r>
      <w:r w:rsidRPr="69408BE0" w:rsidR="006F23D3">
        <w:rPr>
          <w:noProof w:val="0"/>
          <w:sz w:val="23"/>
          <w:szCs w:val="23"/>
          <w:lang w:val="es-MX"/>
        </w:rPr>
        <w:t xml:space="preserve"> Aspel, que genera facturas, </w:t>
      </w:r>
      <w:r w:rsidRPr="69408BE0" w:rsidR="006F23D3">
        <w:rPr>
          <w:noProof w:val="0"/>
          <w:sz w:val="23"/>
          <w:szCs w:val="23"/>
          <w:lang w:val="es-MX"/>
        </w:rPr>
        <w:t>cálculos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inventarios</w:t>
      </w:r>
      <w:r w:rsidRPr="69408BE0" w:rsidR="006F23D3">
        <w:rPr>
          <w:noProof w:val="0"/>
          <w:sz w:val="23"/>
          <w:szCs w:val="23"/>
          <w:lang w:val="es-MX"/>
        </w:rPr>
        <w:t xml:space="preserve"> y </w:t>
      </w:r>
      <w:r w:rsidRPr="69408BE0" w:rsidR="006F23D3">
        <w:rPr>
          <w:noProof w:val="0"/>
          <w:sz w:val="23"/>
          <w:szCs w:val="23"/>
          <w:lang w:val="es-MX"/>
        </w:rPr>
        <w:t>mantiene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tus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finanzas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orden</w:t>
      </w:r>
      <w:r w:rsidRPr="69408BE0" w:rsidR="006F23D3">
        <w:rPr>
          <w:noProof w:val="0"/>
          <w:sz w:val="23"/>
          <w:szCs w:val="23"/>
          <w:lang w:val="es-MX"/>
        </w:rPr>
        <w:t xml:space="preserve"> de </w:t>
      </w:r>
      <w:r w:rsidRPr="69408BE0" w:rsidR="006F23D3">
        <w:rPr>
          <w:noProof w:val="0"/>
          <w:sz w:val="23"/>
          <w:szCs w:val="23"/>
          <w:lang w:val="es-MX"/>
        </w:rPr>
        <w:t>acuerdo</w:t>
      </w:r>
      <w:r w:rsidRPr="69408BE0" w:rsidR="006F23D3">
        <w:rPr>
          <w:noProof w:val="0"/>
          <w:sz w:val="23"/>
          <w:szCs w:val="23"/>
          <w:lang w:val="es-MX"/>
        </w:rPr>
        <w:t xml:space="preserve"> con las </w:t>
      </w:r>
      <w:r w:rsidRPr="69408BE0" w:rsidR="006F23D3">
        <w:rPr>
          <w:noProof w:val="0"/>
          <w:sz w:val="23"/>
          <w:szCs w:val="23"/>
          <w:lang w:val="es-MX"/>
        </w:rPr>
        <w:t>normativas</w:t>
      </w:r>
      <w:r w:rsidRPr="69408BE0" w:rsidR="006F23D3">
        <w:rPr>
          <w:noProof w:val="0"/>
          <w:sz w:val="23"/>
          <w:szCs w:val="23"/>
          <w:lang w:val="es-MX"/>
        </w:rPr>
        <w:t xml:space="preserve"> del SAT. También </w:t>
      </w:r>
      <w:r w:rsidRPr="69408BE0" w:rsidR="006F23D3">
        <w:rPr>
          <w:noProof w:val="0"/>
          <w:sz w:val="23"/>
          <w:szCs w:val="23"/>
          <w:lang w:val="es-MX"/>
        </w:rPr>
        <w:t>puedes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utilizar</w:t>
      </w:r>
      <w:r w:rsidRPr="69408BE0" w:rsidR="006F23D3">
        <w:rPr>
          <w:noProof w:val="0"/>
          <w:sz w:val="23"/>
          <w:szCs w:val="23"/>
          <w:lang w:val="es-MX"/>
        </w:rPr>
        <w:t xml:space="preserve"> la </w:t>
      </w:r>
      <w:r w:rsidRPr="69408BE0" w:rsidR="006F23D3">
        <w:rPr>
          <w:noProof w:val="0"/>
          <w:sz w:val="23"/>
          <w:szCs w:val="23"/>
          <w:lang w:val="es-MX"/>
        </w:rPr>
        <w:t>plataforma</w:t>
      </w:r>
      <w:r w:rsidRPr="69408BE0" w:rsidR="006F23D3">
        <w:rPr>
          <w:noProof w:val="0"/>
          <w:sz w:val="23"/>
          <w:szCs w:val="23"/>
          <w:lang w:val="es-MX"/>
        </w:rPr>
        <w:t xml:space="preserve"> NOI, que </w:t>
      </w:r>
      <w:r w:rsidRPr="69408BE0" w:rsidR="006F23D3">
        <w:rPr>
          <w:noProof w:val="0"/>
          <w:sz w:val="23"/>
          <w:szCs w:val="23"/>
          <w:lang w:val="es-MX"/>
        </w:rPr>
        <w:t>facilita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reparto</w:t>
      </w:r>
      <w:r w:rsidRPr="69408BE0" w:rsidR="006F23D3">
        <w:rPr>
          <w:noProof w:val="0"/>
          <w:sz w:val="23"/>
          <w:szCs w:val="23"/>
          <w:lang w:val="es-MX"/>
        </w:rPr>
        <w:t xml:space="preserve"> de </w:t>
      </w:r>
      <w:r w:rsidRPr="69408BE0" w:rsidR="006F23D3">
        <w:rPr>
          <w:noProof w:val="0"/>
          <w:sz w:val="23"/>
          <w:szCs w:val="23"/>
          <w:lang w:val="es-MX"/>
        </w:rPr>
        <w:t>nómina</w:t>
      </w:r>
      <w:r w:rsidRPr="69408BE0" w:rsidR="006F23D3">
        <w:rPr>
          <w:noProof w:val="0"/>
          <w:sz w:val="23"/>
          <w:szCs w:val="23"/>
          <w:lang w:val="es-MX"/>
        </w:rPr>
        <w:t xml:space="preserve"> sin </w:t>
      </w:r>
      <w:r w:rsidRPr="69408BE0" w:rsidR="006F23D3">
        <w:rPr>
          <w:noProof w:val="0"/>
          <w:sz w:val="23"/>
          <w:szCs w:val="23"/>
          <w:lang w:val="es-MX"/>
        </w:rPr>
        <w:t>errores</w:t>
      </w:r>
      <w:r w:rsidRPr="69408BE0" w:rsidR="006F23D3">
        <w:rPr>
          <w:noProof w:val="0"/>
          <w:sz w:val="23"/>
          <w:szCs w:val="23"/>
          <w:lang w:val="es-MX"/>
        </w:rPr>
        <w:t xml:space="preserve"> y de </w:t>
      </w:r>
      <w:r w:rsidRPr="69408BE0" w:rsidR="006F23D3">
        <w:rPr>
          <w:noProof w:val="0"/>
          <w:sz w:val="23"/>
          <w:szCs w:val="23"/>
          <w:lang w:val="es-MX"/>
        </w:rPr>
        <w:t>manera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eficiente</w:t>
      </w:r>
      <w:r w:rsidRPr="69408BE0" w:rsidR="006F23D3">
        <w:rPr>
          <w:noProof w:val="0"/>
          <w:sz w:val="23"/>
          <w:szCs w:val="23"/>
          <w:lang w:val="es-MX"/>
        </w:rPr>
        <w:t>.</w:t>
      </w:r>
    </w:p>
    <w:p w:rsidR="00C50730" w:rsidP="69408BE0" w:rsidRDefault="00C50730" w14:paraId="0000003B" w14:textId="77777777">
      <w:pPr>
        <w:jc w:val="both"/>
        <w:rPr>
          <w:noProof w:val="0"/>
          <w:sz w:val="23"/>
          <w:szCs w:val="23"/>
          <w:lang w:val="es-MX"/>
        </w:rPr>
      </w:pPr>
    </w:p>
    <w:p w:rsidR="00C50730" w:rsidP="69408BE0" w:rsidRDefault="006F23D3" w14:paraId="0000003C" w14:textId="77777777">
      <w:pPr>
        <w:jc w:val="both"/>
        <w:rPr>
          <w:noProof w:val="0"/>
          <w:sz w:val="23"/>
          <w:szCs w:val="23"/>
          <w:lang w:val="es-MX"/>
        </w:rPr>
      </w:pPr>
      <w:r w:rsidRPr="69408BE0" w:rsidR="006F23D3">
        <w:rPr>
          <w:noProof w:val="0"/>
          <w:sz w:val="23"/>
          <w:szCs w:val="23"/>
          <w:lang w:val="es-MX"/>
        </w:rPr>
        <w:t>Recuerda</w:t>
      </w:r>
      <w:r w:rsidRPr="69408BE0" w:rsidR="006F23D3">
        <w:rPr>
          <w:noProof w:val="0"/>
          <w:sz w:val="23"/>
          <w:szCs w:val="23"/>
          <w:lang w:val="es-MX"/>
        </w:rPr>
        <w:t xml:space="preserve"> que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reparto</w:t>
      </w:r>
      <w:r w:rsidRPr="69408BE0" w:rsidR="006F23D3">
        <w:rPr>
          <w:noProof w:val="0"/>
          <w:sz w:val="23"/>
          <w:szCs w:val="23"/>
          <w:lang w:val="es-MX"/>
        </w:rPr>
        <w:t xml:space="preserve"> de </w:t>
      </w:r>
      <w:r w:rsidRPr="69408BE0" w:rsidR="006F23D3">
        <w:rPr>
          <w:noProof w:val="0"/>
          <w:sz w:val="23"/>
          <w:szCs w:val="23"/>
          <w:lang w:val="es-MX"/>
        </w:rPr>
        <w:t>utilidades</w:t>
      </w:r>
      <w:r w:rsidRPr="69408BE0" w:rsidR="006F23D3">
        <w:rPr>
          <w:noProof w:val="0"/>
          <w:sz w:val="23"/>
          <w:szCs w:val="23"/>
          <w:lang w:val="es-MX"/>
        </w:rPr>
        <w:t xml:space="preserve"> no </w:t>
      </w:r>
      <w:r w:rsidRPr="69408BE0" w:rsidR="006F23D3">
        <w:rPr>
          <w:noProof w:val="0"/>
          <w:sz w:val="23"/>
          <w:szCs w:val="23"/>
          <w:lang w:val="es-MX"/>
        </w:rPr>
        <w:t>aplica</w:t>
      </w:r>
      <w:r w:rsidRPr="69408BE0" w:rsidR="006F23D3">
        <w:rPr>
          <w:noProof w:val="0"/>
          <w:sz w:val="23"/>
          <w:szCs w:val="23"/>
          <w:lang w:val="es-MX"/>
        </w:rPr>
        <w:t xml:space="preserve"> a </w:t>
      </w:r>
      <w:r w:rsidRPr="69408BE0" w:rsidR="006F23D3">
        <w:rPr>
          <w:noProof w:val="0"/>
          <w:sz w:val="23"/>
          <w:szCs w:val="23"/>
          <w:lang w:val="es-MX"/>
        </w:rPr>
        <w:t>trabajadores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domésticos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directores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gerentes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profesionistas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independientes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empresas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nuevas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su</w:t>
      </w:r>
      <w:r w:rsidRPr="69408BE0" w:rsidR="006F23D3">
        <w:rPr>
          <w:noProof w:val="0"/>
          <w:sz w:val="23"/>
          <w:szCs w:val="23"/>
          <w:lang w:val="es-MX"/>
        </w:rPr>
        <w:t xml:space="preserve"> primer </w:t>
      </w:r>
      <w:r w:rsidRPr="69408BE0" w:rsidR="006F23D3">
        <w:rPr>
          <w:noProof w:val="0"/>
          <w:sz w:val="23"/>
          <w:szCs w:val="23"/>
          <w:lang w:val="es-MX"/>
        </w:rPr>
        <w:t>año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IMSS, </w:t>
      </w:r>
      <w:r w:rsidRPr="69408BE0" w:rsidR="006F23D3">
        <w:rPr>
          <w:noProof w:val="0"/>
          <w:sz w:val="23"/>
          <w:szCs w:val="23"/>
          <w:lang w:val="es-MX"/>
        </w:rPr>
        <w:t>instituciones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públicas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culturales</w:t>
      </w:r>
      <w:r w:rsidRPr="69408BE0" w:rsidR="006F23D3">
        <w:rPr>
          <w:noProof w:val="0"/>
          <w:sz w:val="23"/>
          <w:szCs w:val="23"/>
          <w:lang w:val="es-MX"/>
        </w:rPr>
        <w:t xml:space="preserve"> o </w:t>
      </w:r>
      <w:r w:rsidRPr="69408BE0" w:rsidR="006F23D3">
        <w:rPr>
          <w:noProof w:val="0"/>
          <w:sz w:val="23"/>
          <w:szCs w:val="23"/>
          <w:lang w:val="es-MX"/>
        </w:rPr>
        <w:t>asistenciales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ni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empresas</w:t>
      </w:r>
      <w:r w:rsidRPr="69408BE0" w:rsidR="006F23D3">
        <w:rPr>
          <w:noProof w:val="0"/>
          <w:sz w:val="23"/>
          <w:szCs w:val="23"/>
          <w:lang w:val="es-MX"/>
        </w:rPr>
        <w:t xml:space="preserve"> con un capital </w:t>
      </w:r>
      <w:r w:rsidRPr="69408BE0" w:rsidR="006F23D3">
        <w:rPr>
          <w:noProof w:val="0"/>
          <w:sz w:val="23"/>
          <w:szCs w:val="23"/>
          <w:lang w:val="es-MX"/>
        </w:rPr>
        <w:t>mínimo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fijado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por</w:t>
      </w:r>
      <w:r w:rsidRPr="69408BE0" w:rsidR="006F23D3">
        <w:rPr>
          <w:noProof w:val="0"/>
          <w:sz w:val="23"/>
          <w:szCs w:val="23"/>
          <w:lang w:val="es-MX"/>
        </w:rPr>
        <w:t xml:space="preserve"> la </w:t>
      </w:r>
      <w:r w:rsidRPr="69408BE0" w:rsidR="006F23D3">
        <w:rPr>
          <w:noProof w:val="0"/>
          <w:sz w:val="23"/>
          <w:szCs w:val="23"/>
          <w:lang w:val="es-MX"/>
        </w:rPr>
        <w:t>Secretaría</w:t>
      </w:r>
      <w:r w:rsidRPr="69408BE0" w:rsidR="006F23D3">
        <w:rPr>
          <w:noProof w:val="0"/>
          <w:sz w:val="23"/>
          <w:szCs w:val="23"/>
          <w:lang w:val="es-MX"/>
        </w:rPr>
        <w:t xml:space="preserve"> del </w:t>
      </w:r>
      <w:r w:rsidRPr="69408BE0" w:rsidR="006F23D3">
        <w:rPr>
          <w:noProof w:val="0"/>
          <w:sz w:val="23"/>
          <w:szCs w:val="23"/>
          <w:lang w:val="es-MX"/>
        </w:rPr>
        <w:t>Trabajo</w:t>
      </w:r>
      <w:r w:rsidRPr="69408BE0" w:rsidR="006F23D3">
        <w:rPr>
          <w:noProof w:val="0"/>
          <w:sz w:val="23"/>
          <w:szCs w:val="23"/>
          <w:lang w:val="es-MX"/>
        </w:rPr>
        <w:t>.</w:t>
      </w:r>
    </w:p>
    <w:p w:rsidR="00C50730" w:rsidP="69408BE0" w:rsidRDefault="00C50730" w14:paraId="0000003D" w14:textId="77777777">
      <w:pPr>
        <w:jc w:val="both"/>
        <w:rPr>
          <w:noProof w:val="0"/>
          <w:sz w:val="23"/>
          <w:szCs w:val="23"/>
          <w:lang w:val="es-MX"/>
        </w:rPr>
      </w:pPr>
    </w:p>
    <w:p w:rsidR="00C50730" w:rsidP="69408BE0" w:rsidRDefault="006F23D3" w14:paraId="0000003E" w14:textId="77777777">
      <w:pPr>
        <w:jc w:val="both"/>
        <w:rPr>
          <w:noProof w:val="0"/>
          <w:sz w:val="23"/>
          <w:szCs w:val="23"/>
          <w:lang w:val="es-MX"/>
        </w:rPr>
      </w:pPr>
      <w:r w:rsidRPr="69408BE0" w:rsidR="006F23D3">
        <w:rPr>
          <w:noProof w:val="0"/>
          <w:sz w:val="23"/>
          <w:szCs w:val="23"/>
          <w:lang w:val="es-MX"/>
        </w:rPr>
        <w:t xml:space="preserve">Es fundamental </w:t>
      </w:r>
      <w:r w:rsidRPr="69408BE0" w:rsidR="006F23D3">
        <w:rPr>
          <w:noProof w:val="0"/>
          <w:sz w:val="23"/>
          <w:szCs w:val="23"/>
          <w:lang w:val="es-MX"/>
        </w:rPr>
        <w:t>tener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cuenta</w:t>
      </w:r>
      <w:r w:rsidRPr="69408BE0" w:rsidR="006F23D3">
        <w:rPr>
          <w:noProof w:val="0"/>
          <w:sz w:val="23"/>
          <w:szCs w:val="23"/>
          <w:lang w:val="es-MX"/>
        </w:rPr>
        <w:t xml:space="preserve"> que no </w:t>
      </w:r>
      <w:r w:rsidRPr="69408BE0" w:rsidR="006F23D3">
        <w:rPr>
          <w:noProof w:val="0"/>
          <w:sz w:val="23"/>
          <w:szCs w:val="23"/>
          <w:lang w:val="es-MX"/>
        </w:rPr>
        <w:t>cumplir</w:t>
      </w:r>
      <w:r w:rsidRPr="69408BE0" w:rsidR="006F23D3">
        <w:rPr>
          <w:noProof w:val="0"/>
          <w:sz w:val="23"/>
          <w:szCs w:val="23"/>
          <w:lang w:val="es-MX"/>
        </w:rPr>
        <w:t xml:space="preserve"> con </w:t>
      </w:r>
      <w:r w:rsidRPr="69408BE0" w:rsidR="006F23D3">
        <w:rPr>
          <w:noProof w:val="0"/>
          <w:sz w:val="23"/>
          <w:szCs w:val="23"/>
          <w:lang w:val="es-MX"/>
        </w:rPr>
        <w:t>esta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normativa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puede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acarrear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multas</w:t>
      </w:r>
      <w:r w:rsidRPr="69408BE0" w:rsidR="006F23D3">
        <w:rPr>
          <w:noProof w:val="0"/>
          <w:sz w:val="23"/>
          <w:szCs w:val="23"/>
          <w:lang w:val="es-MX"/>
        </w:rPr>
        <w:t xml:space="preserve"> que van </w:t>
      </w:r>
      <w:r w:rsidRPr="69408BE0" w:rsidR="006F23D3">
        <w:rPr>
          <w:noProof w:val="0"/>
          <w:sz w:val="23"/>
          <w:szCs w:val="23"/>
          <w:lang w:val="es-MX"/>
        </w:rPr>
        <w:t>desde</w:t>
      </w:r>
      <w:r w:rsidRPr="69408BE0" w:rsidR="006F23D3">
        <w:rPr>
          <w:noProof w:val="0"/>
          <w:sz w:val="23"/>
          <w:szCs w:val="23"/>
          <w:lang w:val="es-MX"/>
        </w:rPr>
        <w:t xml:space="preserve"> 50 hasta 5,000 </w:t>
      </w:r>
      <w:r w:rsidRPr="69408BE0" w:rsidR="006F23D3">
        <w:rPr>
          <w:noProof w:val="0"/>
          <w:sz w:val="23"/>
          <w:szCs w:val="23"/>
          <w:lang w:val="es-MX"/>
        </w:rPr>
        <w:t>salarios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mínimos</w:t>
      </w:r>
      <w:r w:rsidRPr="69408BE0" w:rsidR="006F23D3">
        <w:rPr>
          <w:noProof w:val="0"/>
          <w:sz w:val="23"/>
          <w:szCs w:val="23"/>
          <w:lang w:val="es-MX"/>
        </w:rPr>
        <w:t xml:space="preserve">. Sin embargo, </w:t>
      </w:r>
      <w:r w:rsidRPr="69408BE0" w:rsidR="006F23D3">
        <w:rPr>
          <w:noProof w:val="0"/>
          <w:sz w:val="23"/>
          <w:szCs w:val="23"/>
          <w:lang w:val="es-MX"/>
        </w:rPr>
        <w:t>más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allá</w:t>
      </w:r>
      <w:r w:rsidRPr="69408BE0" w:rsidR="006F23D3">
        <w:rPr>
          <w:noProof w:val="0"/>
          <w:sz w:val="23"/>
          <w:szCs w:val="23"/>
          <w:lang w:val="es-MX"/>
        </w:rPr>
        <w:t xml:space="preserve"> de ser </w:t>
      </w:r>
      <w:r w:rsidRPr="69408BE0" w:rsidR="006F23D3">
        <w:rPr>
          <w:noProof w:val="0"/>
          <w:sz w:val="23"/>
          <w:szCs w:val="23"/>
          <w:lang w:val="es-MX"/>
        </w:rPr>
        <w:t>una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obligación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cumplir</w:t>
      </w:r>
      <w:r w:rsidRPr="69408BE0" w:rsidR="006F23D3">
        <w:rPr>
          <w:noProof w:val="0"/>
          <w:sz w:val="23"/>
          <w:szCs w:val="23"/>
          <w:lang w:val="es-MX"/>
        </w:rPr>
        <w:t xml:space="preserve"> con </w:t>
      </w:r>
      <w:r w:rsidRPr="69408BE0" w:rsidR="006F23D3">
        <w:rPr>
          <w:noProof w:val="0"/>
          <w:sz w:val="23"/>
          <w:szCs w:val="23"/>
          <w:lang w:val="es-MX"/>
        </w:rPr>
        <w:t>esto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te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posiciona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como</w:t>
      </w:r>
      <w:r w:rsidRPr="69408BE0" w:rsidR="006F23D3">
        <w:rPr>
          <w:noProof w:val="0"/>
          <w:sz w:val="23"/>
          <w:szCs w:val="23"/>
          <w:lang w:val="es-MX"/>
        </w:rPr>
        <w:t xml:space="preserve"> un </w:t>
      </w:r>
      <w:r w:rsidRPr="69408BE0" w:rsidR="006F23D3">
        <w:rPr>
          <w:noProof w:val="0"/>
          <w:sz w:val="23"/>
          <w:szCs w:val="23"/>
          <w:lang w:val="es-MX"/>
        </w:rPr>
        <w:t>emprendedor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responsable</w:t>
      </w:r>
      <w:r w:rsidRPr="69408BE0" w:rsidR="006F23D3">
        <w:rPr>
          <w:noProof w:val="0"/>
          <w:sz w:val="23"/>
          <w:szCs w:val="23"/>
          <w:lang w:val="es-MX"/>
        </w:rPr>
        <w:t xml:space="preserve">. </w:t>
      </w:r>
      <w:r w:rsidRPr="69408BE0" w:rsidR="006F23D3">
        <w:rPr>
          <w:noProof w:val="0"/>
          <w:sz w:val="23"/>
          <w:szCs w:val="23"/>
          <w:lang w:val="es-MX"/>
        </w:rPr>
        <w:t>Además</w:t>
      </w:r>
      <w:r w:rsidRPr="69408BE0" w:rsidR="006F23D3">
        <w:rPr>
          <w:noProof w:val="0"/>
          <w:sz w:val="23"/>
          <w:szCs w:val="23"/>
          <w:lang w:val="es-MX"/>
        </w:rPr>
        <w:t xml:space="preserve">, es un </w:t>
      </w:r>
      <w:r w:rsidRPr="69408BE0" w:rsidR="006F23D3">
        <w:rPr>
          <w:noProof w:val="0"/>
          <w:sz w:val="23"/>
          <w:szCs w:val="23"/>
          <w:lang w:val="es-MX"/>
        </w:rPr>
        <w:t>incentivo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irrenunciable</w:t>
      </w:r>
      <w:r w:rsidRPr="69408BE0" w:rsidR="006F23D3">
        <w:rPr>
          <w:noProof w:val="0"/>
          <w:sz w:val="23"/>
          <w:szCs w:val="23"/>
          <w:lang w:val="es-MX"/>
        </w:rPr>
        <w:t xml:space="preserve"> que </w:t>
      </w:r>
      <w:r w:rsidRPr="69408BE0" w:rsidR="006F23D3">
        <w:rPr>
          <w:noProof w:val="0"/>
          <w:sz w:val="23"/>
          <w:szCs w:val="23"/>
          <w:lang w:val="es-MX"/>
        </w:rPr>
        <w:t>mejora</w:t>
      </w:r>
      <w:r w:rsidRPr="69408BE0" w:rsidR="006F23D3">
        <w:rPr>
          <w:noProof w:val="0"/>
          <w:sz w:val="23"/>
          <w:szCs w:val="23"/>
          <w:lang w:val="es-MX"/>
        </w:rPr>
        <w:t xml:space="preserve"> la </w:t>
      </w:r>
      <w:r w:rsidRPr="69408BE0" w:rsidR="006F23D3">
        <w:rPr>
          <w:noProof w:val="0"/>
          <w:sz w:val="23"/>
          <w:szCs w:val="23"/>
          <w:lang w:val="es-MX"/>
        </w:rPr>
        <w:t>proyección</w:t>
      </w:r>
      <w:r w:rsidRPr="69408BE0" w:rsidR="006F23D3">
        <w:rPr>
          <w:noProof w:val="0"/>
          <w:sz w:val="23"/>
          <w:szCs w:val="23"/>
          <w:lang w:val="es-MX"/>
        </w:rPr>
        <w:t xml:space="preserve"> y </w:t>
      </w:r>
      <w:r w:rsidRPr="69408BE0" w:rsidR="006F23D3">
        <w:rPr>
          <w:noProof w:val="0"/>
          <w:sz w:val="23"/>
          <w:szCs w:val="23"/>
          <w:lang w:val="es-MX"/>
        </w:rPr>
        <w:t>el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alcance</w:t>
      </w:r>
      <w:r w:rsidRPr="69408BE0" w:rsidR="006F23D3">
        <w:rPr>
          <w:noProof w:val="0"/>
          <w:sz w:val="23"/>
          <w:szCs w:val="23"/>
          <w:lang w:val="es-MX"/>
        </w:rPr>
        <w:t xml:space="preserve"> de </w:t>
      </w:r>
      <w:r w:rsidRPr="69408BE0" w:rsidR="006F23D3">
        <w:rPr>
          <w:noProof w:val="0"/>
          <w:sz w:val="23"/>
          <w:szCs w:val="23"/>
          <w:lang w:val="es-MX"/>
        </w:rPr>
        <w:t>una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empresa</w:t>
      </w:r>
      <w:r w:rsidRPr="69408BE0" w:rsidR="006F23D3">
        <w:rPr>
          <w:noProof w:val="0"/>
          <w:sz w:val="23"/>
          <w:szCs w:val="23"/>
          <w:lang w:val="es-MX"/>
        </w:rPr>
        <w:t xml:space="preserve">, </w:t>
      </w:r>
      <w:r w:rsidRPr="69408BE0" w:rsidR="006F23D3">
        <w:rPr>
          <w:noProof w:val="0"/>
          <w:sz w:val="23"/>
          <w:szCs w:val="23"/>
          <w:lang w:val="es-MX"/>
        </w:rPr>
        <w:t>porque</w:t>
      </w:r>
      <w:r w:rsidRPr="69408BE0" w:rsidR="006F23D3">
        <w:rPr>
          <w:noProof w:val="0"/>
          <w:sz w:val="23"/>
          <w:szCs w:val="23"/>
          <w:lang w:val="es-MX"/>
        </w:rPr>
        <w:t xml:space="preserve"> la </w:t>
      </w:r>
      <w:r w:rsidRPr="69408BE0" w:rsidR="006F23D3">
        <w:rPr>
          <w:noProof w:val="0"/>
          <w:sz w:val="23"/>
          <w:szCs w:val="23"/>
          <w:lang w:val="es-MX"/>
        </w:rPr>
        <w:t>competitividad</w:t>
      </w:r>
      <w:r w:rsidRPr="69408BE0" w:rsidR="006F23D3">
        <w:rPr>
          <w:noProof w:val="0"/>
          <w:sz w:val="23"/>
          <w:szCs w:val="23"/>
          <w:lang w:val="es-MX"/>
        </w:rPr>
        <w:t xml:space="preserve"> sin </w:t>
      </w:r>
      <w:r w:rsidRPr="69408BE0" w:rsidR="006F23D3">
        <w:rPr>
          <w:noProof w:val="0"/>
          <w:sz w:val="23"/>
          <w:szCs w:val="23"/>
          <w:lang w:val="es-MX"/>
        </w:rPr>
        <w:t>formalidad</w:t>
      </w:r>
      <w:r w:rsidRPr="69408BE0" w:rsidR="006F23D3">
        <w:rPr>
          <w:noProof w:val="0"/>
          <w:sz w:val="23"/>
          <w:szCs w:val="23"/>
          <w:lang w:val="es-MX"/>
        </w:rPr>
        <w:t xml:space="preserve"> rara </w:t>
      </w:r>
      <w:r w:rsidRPr="69408BE0" w:rsidR="006F23D3">
        <w:rPr>
          <w:noProof w:val="0"/>
          <w:sz w:val="23"/>
          <w:szCs w:val="23"/>
          <w:lang w:val="es-MX"/>
        </w:rPr>
        <w:t>vez</w:t>
      </w:r>
      <w:r w:rsidRPr="69408BE0" w:rsidR="006F23D3">
        <w:rPr>
          <w:noProof w:val="0"/>
          <w:sz w:val="23"/>
          <w:szCs w:val="23"/>
          <w:lang w:val="es-MX"/>
        </w:rPr>
        <w:t xml:space="preserve"> es </w:t>
      </w:r>
      <w:r w:rsidRPr="69408BE0" w:rsidR="006F23D3">
        <w:rPr>
          <w:noProof w:val="0"/>
          <w:sz w:val="23"/>
          <w:szCs w:val="23"/>
          <w:lang w:val="es-MX"/>
        </w:rPr>
        <w:t>posible</w:t>
      </w:r>
      <w:r w:rsidRPr="69408BE0" w:rsidR="006F23D3">
        <w:rPr>
          <w:noProof w:val="0"/>
          <w:sz w:val="23"/>
          <w:szCs w:val="23"/>
          <w:lang w:val="es-MX"/>
        </w:rPr>
        <w:t xml:space="preserve">. </w:t>
      </w:r>
      <w:r w:rsidRPr="69408BE0" w:rsidR="006F23D3">
        <w:rPr>
          <w:noProof w:val="0"/>
          <w:sz w:val="23"/>
          <w:szCs w:val="23"/>
          <w:lang w:val="es-MX"/>
        </w:rPr>
        <w:t>Aún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estás</w:t>
      </w:r>
      <w:r w:rsidRPr="69408BE0" w:rsidR="006F23D3">
        <w:rPr>
          <w:noProof w:val="0"/>
          <w:sz w:val="23"/>
          <w:szCs w:val="23"/>
          <w:lang w:val="es-MX"/>
        </w:rPr>
        <w:t xml:space="preserve"> a </w:t>
      </w:r>
      <w:r w:rsidRPr="69408BE0" w:rsidR="006F23D3">
        <w:rPr>
          <w:noProof w:val="0"/>
          <w:sz w:val="23"/>
          <w:szCs w:val="23"/>
          <w:lang w:val="es-MX"/>
        </w:rPr>
        <w:t>tiempo</w:t>
      </w:r>
      <w:r w:rsidRPr="69408BE0" w:rsidR="006F23D3">
        <w:rPr>
          <w:noProof w:val="0"/>
          <w:sz w:val="23"/>
          <w:szCs w:val="23"/>
          <w:lang w:val="es-MX"/>
        </w:rPr>
        <w:t xml:space="preserve"> de </w:t>
      </w:r>
      <w:r w:rsidRPr="69408BE0" w:rsidR="006F23D3">
        <w:rPr>
          <w:noProof w:val="0"/>
          <w:sz w:val="23"/>
          <w:szCs w:val="23"/>
          <w:lang w:val="es-MX"/>
        </w:rPr>
        <w:t>hacer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los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cálculos</w:t>
      </w:r>
      <w:r w:rsidRPr="69408BE0" w:rsidR="006F23D3">
        <w:rPr>
          <w:noProof w:val="0"/>
          <w:sz w:val="23"/>
          <w:szCs w:val="23"/>
          <w:lang w:val="es-MX"/>
        </w:rPr>
        <w:t xml:space="preserve"> para que </w:t>
      </w:r>
      <w:r w:rsidRPr="69408BE0" w:rsidR="006F23D3">
        <w:rPr>
          <w:noProof w:val="0"/>
          <w:sz w:val="23"/>
          <w:szCs w:val="23"/>
          <w:lang w:val="es-MX"/>
        </w:rPr>
        <w:t>todas</w:t>
      </w:r>
      <w:r w:rsidRPr="69408BE0" w:rsidR="006F23D3">
        <w:rPr>
          <w:noProof w:val="0"/>
          <w:sz w:val="23"/>
          <w:szCs w:val="23"/>
          <w:lang w:val="es-MX"/>
        </w:rPr>
        <w:t xml:space="preserve"> y </w:t>
      </w:r>
      <w:r w:rsidRPr="69408BE0" w:rsidR="006F23D3">
        <w:rPr>
          <w:noProof w:val="0"/>
          <w:sz w:val="23"/>
          <w:szCs w:val="23"/>
          <w:lang w:val="es-MX"/>
        </w:rPr>
        <w:t>todos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puedan</w:t>
      </w:r>
      <w:r w:rsidRPr="69408BE0" w:rsidR="006F23D3">
        <w:rPr>
          <w:noProof w:val="0"/>
          <w:sz w:val="23"/>
          <w:szCs w:val="23"/>
          <w:lang w:val="es-MX"/>
        </w:rPr>
        <w:t xml:space="preserve"> </w:t>
      </w:r>
      <w:r w:rsidRPr="69408BE0" w:rsidR="006F23D3">
        <w:rPr>
          <w:noProof w:val="0"/>
          <w:sz w:val="23"/>
          <w:szCs w:val="23"/>
          <w:lang w:val="es-MX"/>
        </w:rPr>
        <w:t>disfrutar</w:t>
      </w:r>
      <w:r w:rsidRPr="69408BE0" w:rsidR="006F23D3">
        <w:rPr>
          <w:noProof w:val="0"/>
          <w:sz w:val="23"/>
          <w:szCs w:val="23"/>
          <w:lang w:val="es-MX"/>
        </w:rPr>
        <w:t xml:space="preserve"> de las </w:t>
      </w:r>
      <w:r w:rsidRPr="69408BE0" w:rsidR="006F23D3">
        <w:rPr>
          <w:noProof w:val="0"/>
          <w:sz w:val="23"/>
          <w:szCs w:val="23"/>
          <w:lang w:val="es-MX"/>
        </w:rPr>
        <w:t>ganancias</w:t>
      </w:r>
      <w:r w:rsidRPr="69408BE0" w:rsidR="006F23D3">
        <w:rPr>
          <w:noProof w:val="0"/>
          <w:sz w:val="23"/>
          <w:szCs w:val="23"/>
          <w:lang w:val="es-MX"/>
        </w:rPr>
        <w:t>.</w:t>
      </w:r>
    </w:p>
    <w:p w:rsidR="00C50730" w:rsidP="69408BE0" w:rsidRDefault="006F23D3" w14:paraId="0000003F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b w:val="1"/>
          <w:bCs w:val="1"/>
          <w:noProof w:val="0"/>
          <w:lang w:val="es-MX"/>
        </w:rPr>
        <w:t xml:space="preserve">Contacto de </w:t>
      </w:r>
      <w:r w:rsidRPr="69408BE0" w:rsidR="006F23D3">
        <w:rPr>
          <w:b w:val="1"/>
          <w:bCs w:val="1"/>
          <w:noProof w:val="0"/>
          <w:lang w:val="es-MX"/>
        </w:rPr>
        <w:t>prensa</w:t>
      </w:r>
      <w:r w:rsidRPr="69408BE0" w:rsidR="006F23D3">
        <w:rPr>
          <w:b w:val="1"/>
          <w:bCs w:val="1"/>
          <w:noProof w:val="0"/>
          <w:lang w:val="es-MX"/>
        </w:rPr>
        <w:t>: </w:t>
      </w:r>
      <w:r w:rsidRPr="69408BE0" w:rsidR="006F23D3">
        <w:rPr>
          <w:noProof w:val="0"/>
          <w:lang w:val="es-MX"/>
        </w:rPr>
        <w:t>     </w:t>
      </w:r>
      <w:r w:rsidRPr="69408BE0" w:rsidR="006F23D3">
        <w:rPr>
          <w:noProof w:val="0"/>
          <w:lang w:val="es-MX"/>
        </w:rPr>
        <w:t xml:space="preserve">  </w:t>
      </w:r>
    </w:p>
    <w:p w:rsidR="00C50730" w:rsidP="69408BE0" w:rsidRDefault="006F23D3" w14:paraId="00000040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u w:val="single"/>
          <w:lang w:val="es-MX"/>
        </w:rPr>
        <w:t xml:space="preserve">Ernesto Roy </w:t>
      </w:r>
      <w:r w:rsidRPr="69408BE0" w:rsidR="006F23D3">
        <w:rPr>
          <w:noProof w:val="0"/>
          <w:u w:val="single"/>
          <w:lang w:val="es-MX"/>
        </w:rPr>
        <w:t>Ocotla</w:t>
      </w:r>
      <w:r w:rsidRPr="69408BE0" w:rsidR="006F23D3">
        <w:rPr>
          <w:noProof w:val="0"/>
          <w:lang w:val="es-MX"/>
        </w:rPr>
        <w:t>     </w:t>
      </w:r>
      <w:r w:rsidRPr="69408BE0" w:rsidR="006F23D3">
        <w:rPr>
          <w:noProof w:val="0"/>
          <w:lang w:val="es-MX"/>
        </w:rPr>
        <w:t xml:space="preserve">  </w:t>
      </w:r>
    </w:p>
    <w:p w:rsidR="00C50730" w:rsidP="69408BE0" w:rsidRDefault="006F23D3" w14:paraId="00000041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lang w:val="es-MX"/>
        </w:rPr>
        <w:t xml:space="preserve">PR Executive Sr.       </w:t>
      </w:r>
    </w:p>
    <w:p w:rsidR="00C50730" w:rsidP="69408BE0" w:rsidRDefault="006F23D3" w14:paraId="00000042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color w:val="467886"/>
          <w:u w:val="single"/>
          <w:lang w:val="es-MX"/>
        </w:rPr>
        <w:t>ernesto.roy@qprw.co</w:t>
      </w:r>
      <w:r w:rsidRPr="69408BE0" w:rsidR="006F23D3">
        <w:rPr>
          <w:noProof w:val="0"/>
          <w:u w:val="single"/>
          <w:lang w:val="es-MX"/>
        </w:rPr>
        <w:t> </w:t>
      </w:r>
      <w:r w:rsidRPr="69408BE0" w:rsidR="006F23D3">
        <w:rPr>
          <w:noProof w:val="0"/>
          <w:lang w:val="es-MX"/>
        </w:rPr>
        <w:t>     </w:t>
      </w:r>
      <w:r w:rsidRPr="69408BE0" w:rsidR="006F23D3">
        <w:rPr>
          <w:noProof w:val="0"/>
          <w:lang w:val="es-MX"/>
        </w:rPr>
        <w:t xml:space="preserve">  </w:t>
      </w:r>
    </w:p>
    <w:p w:rsidR="00C50730" w:rsidP="69408BE0" w:rsidRDefault="006F23D3" w14:paraId="00000043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lang w:val="es-MX"/>
        </w:rPr>
        <w:t xml:space="preserve">55 8109 0216       </w:t>
      </w:r>
    </w:p>
    <w:p w:rsidR="00C50730" w:rsidP="69408BE0" w:rsidRDefault="006F23D3" w14:paraId="00000044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lang w:val="es-MX"/>
        </w:rPr>
        <w:t> </w:t>
      </w:r>
      <w:r w:rsidRPr="69408BE0" w:rsidR="006F23D3">
        <w:rPr>
          <w:noProof w:val="0"/>
          <w:u w:val="single"/>
          <w:lang w:val="es-MX"/>
        </w:rPr>
        <w:t>Mafer Galicia Aguilar  </w:t>
      </w:r>
      <w:r w:rsidRPr="69408BE0" w:rsidR="006F23D3">
        <w:rPr>
          <w:noProof w:val="0"/>
          <w:lang w:val="es-MX"/>
        </w:rPr>
        <w:t>     </w:t>
      </w:r>
      <w:r w:rsidRPr="69408BE0" w:rsidR="006F23D3">
        <w:rPr>
          <w:noProof w:val="0"/>
          <w:lang w:val="es-MX"/>
        </w:rPr>
        <w:t xml:space="preserve">  </w:t>
      </w:r>
    </w:p>
    <w:p w:rsidR="00C50730" w:rsidP="69408BE0" w:rsidRDefault="006F23D3" w14:paraId="00000045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lang w:val="es-MX"/>
        </w:rPr>
        <w:t xml:space="preserve">PR Executive       </w:t>
      </w:r>
    </w:p>
    <w:p w:rsidR="00C50730" w:rsidP="69408BE0" w:rsidRDefault="006F23D3" w14:paraId="00000046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color w:val="467886"/>
          <w:u w:val="single"/>
          <w:lang w:val="es-MX"/>
        </w:rPr>
        <w:t>mariafernanda.aguilar@qprw.co</w:t>
      </w:r>
      <w:r w:rsidRPr="69408BE0" w:rsidR="006F23D3">
        <w:rPr>
          <w:noProof w:val="0"/>
          <w:u w:val="single"/>
          <w:lang w:val="es-MX"/>
        </w:rPr>
        <w:t> </w:t>
      </w:r>
      <w:r w:rsidRPr="69408BE0" w:rsidR="006F23D3">
        <w:rPr>
          <w:noProof w:val="0"/>
          <w:lang w:val="es-MX"/>
        </w:rPr>
        <w:t>     </w:t>
      </w:r>
      <w:r w:rsidRPr="69408BE0" w:rsidR="006F23D3">
        <w:rPr>
          <w:noProof w:val="0"/>
          <w:lang w:val="es-MX"/>
        </w:rPr>
        <w:t xml:space="preserve">  </w:t>
      </w:r>
    </w:p>
    <w:p w:rsidR="00C50730" w:rsidP="69408BE0" w:rsidRDefault="006F23D3" w14:paraId="00000047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lang w:val="es-MX"/>
        </w:rPr>
        <w:t xml:space="preserve">55 5172 9812       </w:t>
      </w:r>
    </w:p>
    <w:p w:rsidR="00C50730" w:rsidP="69408BE0" w:rsidRDefault="006F23D3" w14:paraId="00000048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lang w:val="es-MX"/>
        </w:rPr>
        <w:t>      </w:t>
      </w:r>
      <w:r w:rsidRPr="69408BE0" w:rsidR="006F23D3">
        <w:rPr>
          <w:noProof w:val="0"/>
          <w:lang w:val="es-MX"/>
        </w:rPr>
        <w:t xml:space="preserve">  </w:t>
      </w:r>
    </w:p>
    <w:p w:rsidR="00C50730" w:rsidP="69408BE0" w:rsidRDefault="006F23D3" w14:paraId="00000049" w14:textId="77777777">
      <w:pPr>
        <w:shd w:val="clear" w:color="auto" w:fill="FFFFFF" w:themeFill="background1"/>
        <w:spacing w:before="240" w:after="240"/>
        <w:jc w:val="both"/>
        <w:rPr>
          <w:noProof w:val="0"/>
          <w:lang w:val="es-MX"/>
        </w:rPr>
      </w:pPr>
      <w:r w:rsidRPr="69408BE0" w:rsidR="006F23D3">
        <w:rPr>
          <w:noProof w:val="0"/>
          <w:lang w:val="es-MX"/>
        </w:rPr>
        <w:t xml:space="preserve">***        </w:t>
      </w:r>
    </w:p>
    <w:p w:rsidR="00C50730" w:rsidP="69408BE0" w:rsidRDefault="006F23D3" w14:paraId="0000004A" w14:textId="77777777">
      <w:pPr>
        <w:shd w:val="clear" w:color="auto" w:fill="FFFFFF" w:themeFill="background1"/>
        <w:spacing w:before="240" w:after="240"/>
        <w:jc w:val="both"/>
        <w:rPr>
          <w:noProof w:val="0"/>
          <w:sz w:val="20"/>
          <w:szCs w:val="20"/>
          <w:lang w:val="es-MX"/>
        </w:rPr>
      </w:pPr>
      <w:r w:rsidRPr="69408BE0" w:rsidR="006F23D3">
        <w:rPr>
          <w:noProof w:val="0"/>
          <w:lang w:val="es-MX"/>
        </w:rPr>
        <w:t>  </w:t>
      </w:r>
      <w:r w:rsidRPr="69408BE0" w:rsidR="006F23D3">
        <w:rPr>
          <w:noProof w:val="0"/>
          <w:sz w:val="20"/>
          <w:szCs w:val="20"/>
          <w:lang w:val="es-MX"/>
        </w:rPr>
        <w:t>Sobre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Siigo</w:t>
      </w:r>
      <w:r w:rsidRPr="69408BE0" w:rsidR="006F23D3">
        <w:rPr>
          <w:noProof w:val="0"/>
          <w:sz w:val="20"/>
          <w:szCs w:val="20"/>
          <w:lang w:val="es-MX"/>
        </w:rPr>
        <w:t xml:space="preserve">-Aspel:            </w:t>
      </w:r>
    </w:p>
    <w:p w:rsidR="00C50730" w:rsidP="69408BE0" w:rsidRDefault="006F23D3" w14:paraId="0000004B" w14:textId="77777777">
      <w:pPr>
        <w:shd w:val="clear" w:color="auto" w:fill="FFFFFF" w:themeFill="background1"/>
        <w:spacing w:before="240" w:after="240"/>
        <w:jc w:val="both"/>
        <w:rPr>
          <w:noProof w:val="0"/>
          <w:sz w:val="20"/>
          <w:szCs w:val="20"/>
          <w:lang w:val="es-MX"/>
        </w:rPr>
      </w:pPr>
      <w:r w:rsidRPr="69408BE0" w:rsidR="006F23D3">
        <w:rPr>
          <w:noProof w:val="0"/>
          <w:sz w:val="20"/>
          <w:szCs w:val="20"/>
          <w:lang w:val="es-MX"/>
        </w:rPr>
        <w:t xml:space="preserve">Es </w:t>
      </w:r>
      <w:r w:rsidRPr="69408BE0" w:rsidR="006F23D3">
        <w:rPr>
          <w:noProof w:val="0"/>
          <w:sz w:val="20"/>
          <w:szCs w:val="20"/>
          <w:lang w:val="es-MX"/>
        </w:rPr>
        <w:t>una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empresa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mexicana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líder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el</w:t>
      </w:r>
      <w:r w:rsidRPr="69408BE0" w:rsidR="006F23D3">
        <w:rPr>
          <w:noProof w:val="0"/>
          <w:sz w:val="20"/>
          <w:szCs w:val="20"/>
          <w:lang w:val="es-MX"/>
        </w:rPr>
        <w:t xml:space="preserve"> mercado de software </w:t>
      </w:r>
      <w:r w:rsidRPr="69408BE0" w:rsidR="006F23D3">
        <w:rPr>
          <w:noProof w:val="0"/>
          <w:sz w:val="20"/>
          <w:szCs w:val="20"/>
          <w:lang w:val="es-MX"/>
        </w:rPr>
        <w:t>administrativo</w:t>
      </w:r>
      <w:r w:rsidRPr="69408BE0" w:rsidR="006F23D3">
        <w:rPr>
          <w:noProof w:val="0"/>
          <w:sz w:val="20"/>
          <w:szCs w:val="20"/>
          <w:lang w:val="es-MX"/>
        </w:rPr>
        <w:t xml:space="preserve">, que </w:t>
      </w:r>
      <w:r w:rsidRPr="69408BE0" w:rsidR="006F23D3">
        <w:rPr>
          <w:noProof w:val="0"/>
          <w:sz w:val="20"/>
          <w:szCs w:val="20"/>
          <w:lang w:val="es-MX"/>
        </w:rPr>
        <w:t>brinda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servicio</w:t>
      </w:r>
      <w:r w:rsidRPr="69408BE0" w:rsidR="006F23D3">
        <w:rPr>
          <w:noProof w:val="0"/>
          <w:sz w:val="20"/>
          <w:szCs w:val="20"/>
          <w:lang w:val="es-MX"/>
        </w:rPr>
        <w:t xml:space="preserve"> a </w:t>
      </w:r>
      <w:r w:rsidRPr="69408BE0" w:rsidR="006F23D3">
        <w:rPr>
          <w:noProof w:val="0"/>
          <w:sz w:val="20"/>
          <w:szCs w:val="20"/>
          <w:lang w:val="es-MX"/>
        </w:rPr>
        <w:t>más</w:t>
      </w:r>
      <w:r w:rsidRPr="69408BE0" w:rsidR="006F23D3">
        <w:rPr>
          <w:noProof w:val="0"/>
          <w:sz w:val="20"/>
          <w:szCs w:val="20"/>
          <w:lang w:val="es-MX"/>
        </w:rPr>
        <w:t xml:space="preserve"> de 1.2 </w:t>
      </w:r>
      <w:r w:rsidRPr="69408BE0" w:rsidR="006F23D3">
        <w:rPr>
          <w:noProof w:val="0"/>
          <w:sz w:val="20"/>
          <w:szCs w:val="20"/>
          <w:lang w:val="es-MX"/>
        </w:rPr>
        <w:t>millones</w:t>
      </w:r>
      <w:r w:rsidRPr="69408BE0" w:rsidR="006F23D3">
        <w:rPr>
          <w:noProof w:val="0"/>
          <w:sz w:val="20"/>
          <w:szCs w:val="20"/>
          <w:lang w:val="es-MX"/>
        </w:rPr>
        <w:t xml:space="preserve"> de </w:t>
      </w:r>
      <w:r w:rsidRPr="69408BE0" w:rsidR="006F23D3">
        <w:rPr>
          <w:noProof w:val="0"/>
          <w:sz w:val="20"/>
          <w:szCs w:val="20"/>
          <w:lang w:val="es-MX"/>
        </w:rPr>
        <w:t>empresas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México y </w:t>
      </w:r>
      <w:r w:rsidRPr="69408BE0" w:rsidR="006F23D3">
        <w:rPr>
          <w:noProof w:val="0"/>
          <w:sz w:val="20"/>
          <w:szCs w:val="20"/>
          <w:lang w:val="es-MX"/>
        </w:rPr>
        <w:t>Latinoamérica</w:t>
      </w:r>
      <w:r w:rsidRPr="69408BE0" w:rsidR="006F23D3">
        <w:rPr>
          <w:noProof w:val="0"/>
          <w:sz w:val="20"/>
          <w:szCs w:val="20"/>
          <w:lang w:val="es-MX"/>
        </w:rPr>
        <w:t xml:space="preserve">.        </w:t>
      </w:r>
    </w:p>
    <w:p w:rsidR="00C50730" w:rsidP="69408BE0" w:rsidRDefault="006F23D3" w14:paraId="0000004C" w14:textId="77777777">
      <w:pPr>
        <w:shd w:val="clear" w:color="auto" w:fill="FFFFFF" w:themeFill="background1"/>
        <w:spacing w:before="240" w:after="240"/>
        <w:jc w:val="both"/>
        <w:rPr>
          <w:noProof w:val="0"/>
          <w:sz w:val="20"/>
          <w:szCs w:val="20"/>
          <w:lang w:val="es-MX"/>
        </w:rPr>
      </w:pPr>
      <w:r w:rsidRPr="69408BE0" w:rsidR="006F23D3">
        <w:rPr>
          <w:noProof w:val="0"/>
          <w:sz w:val="20"/>
          <w:szCs w:val="20"/>
          <w:lang w:val="es-MX"/>
        </w:rPr>
        <w:t xml:space="preserve">Como </w:t>
      </w:r>
      <w:r w:rsidRPr="69408BE0" w:rsidR="006F23D3">
        <w:rPr>
          <w:noProof w:val="0"/>
          <w:sz w:val="20"/>
          <w:szCs w:val="20"/>
          <w:lang w:val="es-MX"/>
        </w:rPr>
        <w:t>resultado</w:t>
      </w:r>
      <w:r w:rsidRPr="69408BE0" w:rsidR="006F23D3">
        <w:rPr>
          <w:noProof w:val="0"/>
          <w:sz w:val="20"/>
          <w:szCs w:val="20"/>
          <w:lang w:val="es-MX"/>
        </w:rPr>
        <w:t xml:space="preserve"> de </w:t>
      </w:r>
      <w:r w:rsidRPr="69408BE0" w:rsidR="006F23D3">
        <w:rPr>
          <w:noProof w:val="0"/>
          <w:sz w:val="20"/>
          <w:szCs w:val="20"/>
          <w:lang w:val="es-MX"/>
        </w:rPr>
        <w:t>su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innovación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soluciones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tecnológicas</w:t>
      </w:r>
      <w:r w:rsidRPr="69408BE0" w:rsidR="006F23D3">
        <w:rPr>
          <w:noProof w:val="0"/>
          <w:sz w:val="20"/>
          <w:szCs w:val="20"/>
          <w:lang w:val="es-MX"/>
        </w:rPr>
        <w:t xml:space="preserve">, </w:t>
      </w:r>
      <w:r w:rsidRPr="69408BE0" w:rsidR="006F23D3">
        <w:rPr>
          <w:noProof w:val="0"/>
          <w:sz w:val="20"/>
          <w:szCs w:val="20"/>
          <w:lang w:val="es-MX"/>
        </w:rPr>
        <w:t>automatiza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los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procesos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contables</w:t>
      </w:r>
      <w:r w:rsidRPr="69408BE0" w:rsidR="006F23D3">
        <w:rPr>
          <w:noProof w:val="0"/>
          <w:sz w:val="20"/>
          <w:szCs w:val="20"/>
          <w:lang w:val="es-MX"/>
        </w:rPr>
        <w:t xml:space="preserve">, </w:t>
      </w:r>
      <w:r w:rsidRPr="69408BE0" w:rsidR="006F23D3">
        <w:rPr>
          <w:noProof w:val="0"/>
          <w:sz w:val="20"/>
          <w:szCs w:val="20"/>
          <w:lang w:val="es-MX"/>
        </w:rPr>
        <w:t>administrativos</w:t>
      </w:r>
      <w:r w:rsidRPr="69408BE0" w:rsidR="006F23D3">
        <w:rPr>
          <w:noProof w:val="0"/>
          <w:sz w:val="20"/>
          <w:szCs w:val="20"/>
          <w:lang w:val="es-MX"/>
        </w:rPr>
        <w:t xml:space="preserve">, de </w:t>
      </w:r>
      <w:r w:rsidRPr="69408BE0" w:rsidR="006F23D3">
        <w:rPr>
          <w:noProof w:val="0"/>
          <w:sz w:val="20"/>
          <w:szCs w:val="20"/>
          <w:lang w:val="es-MX"/>
        </w:rPr>
        <w:t>facturación</w:t>
      </w:r>
      <w:r w:rsidRPr="69408BE0" w:rsidR="006F23D3">
        <w:rPr>
          <w:noProof w:val="0"/>
          <w:sz w:val="20"/>
          <w:szCs w:val="20"/>
          <w:lang w:val="es-MX"/>
        </w:rPr>
        <w:t xml:space="preserve">, de punto de </w:t>
      </w:r>
      <w:r w:rsidRPr="69408BE0" w:rsidR="006F23D3">
        <w:rPr>
          <w:noProof w:val="0"/>
          <w:sz w:val="20"/>
          <w:szCs w:val="20"/>
          <w:lang w:val="es-MX"/>
        </w:rPr>
        <w:t>venta</w:t>
      </w:r>
      <w:r w:rsidRPr="69408BE0" w:rsidR="006F23D3">
        <w:rPr>
          <w:noProof w:val="0"/>
          <w:sz w:val="20"/>
          <w:szCs w:val="20"/>
          <w:lang w:val="es-MX"/>
        </w:rPr>
        <w:t xml:space="preserve"> y de </w:t>
      </w:r>
      <w:r w:rsidRPr="69408BE0" w:rsidR="006F23D3">
        <w:rPr>
          <w:noProof w:val="0"/>
          <w:sz w:val="20"/>
          <w:szCs w:val="20"/>
          <w:lang w:val="es-MX"/>
        </w:rPr>
        <w:t>nómina</w:t>
      </w:r>
      <w:r w:rsidRPr="69408BE0" w:rsidR="006F23D3">
        <w:rPr>
          <w:noProof w:val="0"/>
          <w:sz w:val="20"/>
          <w:szCs w:val="20"/>
          <w:lang w:val="es-MX"/>
        </w:rPr>
        <w:t xml:space="preserve"> de las micro, </w:t>
      </w:r>
      <w:r w:rsidRPr="69408BE0" w:rsidR="006F23D3">
        <w:rPr>
          <w:noProof w:val="0"/>
          <w:sz w:val="20"/>
          <w:szCs w:val="20"/>
          <w:lang w:val="es-MX"/>
        </w:rPr>
        <w:t>pequeñas</w:t>
      </w:r>
      <w:r w:rsidRPr="69408BE0" w:rsidR="006F23D3">
        <w:rPr>
          <w:noProof w:val="0"/>
          <w:sz w:val="20"/>
          <w:szCs w:val="20"/>
          <w:lang w:val="es-MX"/>
        </w:rPr>
        <w:t xml:space="preserve"> y </w:t>
      </w:r>
      <w:r w:rsidRPr="69408BE0" w:rsidR="006F23D3">
        <w:rPr>
          <w:noProof w:val="0"/>
          <w:sz w:val="20"/>
          <w:szCs w:val="20"/>
          <w:lang w:val="es-MX"/>
        </w:rPr>
        <w:t>medianas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empresas</w:t>
      </w:r>
      <w:r w:rsidRPr="69408BE0" w:rsidR="006F23D3">
        <w:rPr>
          <w:noProof w:val="0"/>
          <w:sz w:val="20"/>
          <w:szCs w:val="20"/>
          <w:lang w:val="es-MX"/>
        </w:rPr>
        <w:t xml:space="preserve">, </w:t>
      </w:r>
      <w:r w:rsidRPr="69408BE0" w:rsidR="006F23D3">
        <w:rPr>
          <w:noProof w:val="0"/>
          <w:sz w:val="20"/>
          <w:szCs w:val="20"/>
          <w:lang w:val="es-MX"/>
        </w:rPr>
        <w:t>así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como</w:t>
      </w:r>
      <w:r w:rsidRPr="69408BE0" w:rsidR="006F23D3">
        <w:rPr>
          <w:noProof w:val="0"/>
          <w:sz w:val="20"/>
          <w:szCs w:val="20"/>
          <w:lang w:val="es-MX"/>
        </w:rPr>
        <w:t xml:space="preserve"> de </w:t>
      </w:r>
      <w:r w:rsidRPr="69408BE0" w:rsidR="006F23D3">
        <w:rPr>
          <w:noProof w:val="0"/>
          <w:sz w:val="20"/>
          <w:szCs w:val="20"/>
          <w:lang w:val="es-MX"/>
        </w:rPr>
        <w:t>contadores</w:t>
      </w:r>
      <w:r w:rsidRPr="69408BE0" w:rsidR="006F23D3">
        <w:rPr>
          <w:noProof w:val="0"/>
          <w:sz w:val="20"/>
          <w:szCs w:val="20"/>
          <w:lang w:val="es-MX"/>
        </w:rPr>
        <w:t xml:space="preserve"> y </w:t>
      </w:r>
      <w:r w:rsidRPr="69408BE0" w:rsidR="006F23D3">
        <w:rPr>
          <w:noProof w:val="0"/>
          <w:sz w:val="20"/>
          <w:szCs w:val="20"/>
          <w:lang w:val="es-MX"/>
        </w:rPr>
        <w:t>emprendedores</w:t>
      </w:r>
      <w:r w:rsidRPr="69408BE0" w:rsidR="006F23D3">
        <w:rPr>
          <w:noProof w:val="0"/>
          <w:sz w:val="20"/>
          <w:szCs w:val="20"/>
          <w:lang w:val="es-MX"/>
        </w:rPr>
        <w:t xml:space="preserve">, con </w:t>
      </w:r>
      <w:r w:rsidRPr="69408BE0" w:rsidR="006F23D3">
        <w:rPr>
          <w:noProof w:val="0"/>
          <w:sz w:val="20"/>
          <w:szCs w:val="20"/>
          <w:lang w:val="es-MX"/>
        </w:rPr>
        <w:t>los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mejores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sistemas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la Nube       </w:t>
      </w:r>
    </w:p>
    <w:p w:rsidR="00C50730" w:rsidP="69408BE0" w:rsidRDefault="006F23D3" w14:paraId="0000004D" w14:textId="77777777">
      <w:pPr>
        <w:shd w:val="clear" w:color="auto" w:fill="FFFFFF" w:themeFill="background1"/>
        <w:spacing w:before="240" w:after="240"/>
        <w:jc w:val="both"/>
        <w:rPr>
          <w:noProof w:val="0"/>
          <w:sz w:val="20"/>
          <w:szCs w:val="20"/>
          <w:lang w:val="es-MX"/>
        </w:rPr>
      </w:pPr>
      <w:r w:rsidRPr="69408BE0" w:rsidR="006F23D3">
        <w:rPr>
          <w:noProof w:val="0"/>
          <w:sz w:val="20"/>
          <w:szCs w:val="20"/>
          <w:lang w:val="es-MX"/>
        </w:rPr>
        <w:t>Desde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febrero</w:t>
      </w:r>
      <w:r w:rsidRPr="69408BE0" w:rsidR="006F23D3">
        <w:rPr>
          <w:noProof w:val="0"/>
          <w:sz w:val="20"/>
          <w:szCs w:val="20"/>
          <w:lang w:val="es-MX"/>
        </w:rPr>
        <w:t xml:space="preserve"> de 2022, Aspel </w:t>
      </w:r>
      <w:r w:rsidRPr="69408BE0" w:rsidR="006F23D3">
        <w:rPr>
          <w:noProof w:val="0"/>
          <w:sz w:val="20"/>
          <w:szCs w:val="20"/>
          <w:lang w:val="es-MX"/>
        </w:rPr>
        <w:t>fue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adquirido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por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Siigo</w:t>
      </w:r>
      <w:r w:rsidRPr="69408BE0" w:rsidR="006F23D3">
        <w:rPr>
          <w:noProof w:val="0"/>
          <w:sz w:val="20"/>
          <w:szCs w:val="20"/>
          <w:lang w:val="es-MX"/>
        </w:rPr>
        <w:t xml:space="preserve">, </w:t>
      </w:r>
      <w:r w:rsidRPr="69408BE0" w:rsidR="006F23D3">
        <w:rPr>
          <w:noProof w:val="0"/>
          <w:sz w:val="20"/>
          <w:szCs w:val="20"/>
          <w:lang w:val="es-MX"/>
        </w:rPr>
        <w:t>compañía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colombiana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líder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Latinoamérica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cuyo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propósito</w:t>
      </w:r>
      <w:r w:rsidRPr="69408BE0" w:rsidR="006F23D3">
        <w:rPr>
          <w:noProof w:val="0"/>
          <w:sz w:val="20"/>
          <w:szCs w:val="20"/>
          <w:lang w:val="es-MX"/>
        </w:rPr>
        <w:t xml:space="preserve"> es </w:t>
      </w:r>
      <w:r w:rsidRPr="69408BE0" w:rsidR="006F23D3">
        <w:rPr>
          <w:noProof w:val="0"/>
          <w:sz w:val="20"/>
          <w:szCs w:val="20"/>
          <w:lang w:val="es-MX"/>
        </w:rPr>
        <w:t>transformar</w:t>
      </w:r>
      <w:r w:rsidRPr="69408BE0" w:rsidR="006F23D3">
        <w:rPr>
          <w:noProof w:val="0"/>
          <w:sz w:val="20"/>
          <w:szCs w:val="20"/>
          <w:lang w:val="es-MX"/>
        </w:rPr>
        <w:t xml:space="preserve"> la </w:t>
      </w:r>
      <w:r w:rsidRPr="69408BE0" w:rsidR="006F23D3">
        <w:rPr>
          <w:noProof w:val="0"/>
          <w:sz w:val="20"/>
          <w:szCs w:val="20"/>
          <w:lang w:val="es-MX"/>
        </w:rPr>
        <w:t>vida</w:t>
      </w:r>
      <w:r w:rsidRPr="69408BE0" w:rsidR="006F23D3">
        <w:rPr>
          <w:noProof w:val="0"/>
          <w:sz w:val="20"/>
          <w:szCs w:val="20"/>
          <w:lang w:val="es-MX"/>
        </w:rPr>
        <w:t xml:space="preserve"> de </w:t>
      </w:r>
      <w:r w:rsidRPr="69408BE0" w:rsidR="006F23D3">
        <w:rPr>
          <w:noProof w:val="0"/>
          <w:sz w:val="20"/>
          <w:szCs w:val="20"/>
          <w:lang w:val="es-MX"/>
        </w:rPr>
        <w:t>contadores</w:t>
      </w:r>
      <w:r w:rsidRPr="69408BE0" w:rsidR="006F23D3">
        <w:rPr>
          <w:noProof w:val="0"/>
          <w:sz w:val="20"/>
          <w:szCs w:val="20"/>
          <w:lang w:val="es-MX"/>
        </w:rPr>
        <w:t xml:space="preserve">, empresarios y </w:t>
      </w:r>
      <w:r w:rsidRPr="69408BE0" w:rsidR="006F23D3">
        <w:rPr>
          <w:noProof w:val="0"/>
          <w:sz w:val="20"/>
          <w:szCs w:val="20"/>
          <w:lang w:val="es-MX"/>
        </w:rPr>
        <w:t>colaboradores</w:t>
      </w:r>
      <w:r w:rsidRPr="69408BE0" w:rsidR="006F23D3">
        <w:rPr>
          <w:noProof w:val="0"/>
          <w:sz w:val="20"/>
          <w:szCs w:val="20"/>
          <w:lang w:val="es-MX"/>
        </w:rPr>
        <w:t xml:space="preserve">, con </w:t>
      </w:r>
      <w:r w:rsidRPr="69408BE0" w:rsidR="006F23D3">
        <w:rPr>
          <w:noProof w:val="0"/>
          <w:sz w:val="20"/>
          <w:szCs w:val="20"/>
          <w:lang w:val="es-MX"/>
        </w:rPr>
        <w:t>el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objetivo</w:t>
      </w:r>
      <w:r w:rsidRPr="69408BE0" w:rsidR="006F23D3">
        <w:rPr>
          <w:noProof w:val="0"/>
          <w:sz w:val="20"/>
          <w:szCs w:val="20"/>
          <w:lang w:val="es-MX"/>
        </w:rPr>
        <w:t xml:space="preserve"> de </w:t>
      </w:r>
      <w:r w:rsidRPr="69408BE0" w:rsidR="006F23D3">
        <w:rPr>
          <w:noProof w:val="0"/>
          <w:sz w:val="20"/>
          <w:szCs w:val="20"/>
          <w:lang w:val="es-MX"/>
        </w:rPr>
        <w:t>fortalecer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su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estructura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tecnológica</w:t>
      </w:r>
      <w:r w:rsidRPr="69408BE0" w:rsidR="006F23D3">
        <w:rPr>
          <w:noProof w:val="0"/>
          <w:sz w:val="20"/>
          <w:szCs w:val="20"/>
          <w:lang w:val="es-MX"/>
        </w:rPr>
        <w:t xml:space="preserve">. Grupo </w:t>
      </w:r>
      <w:r w:rsidRPr="69408BE0" w:rsidR="006F23D3">
        <w:rPr>
          <w:noProof w:val="0"/>
          <w:sz w:val="20"/>
          <w:szCs w:val="20"/>
          <w:lang w:val="es-MX"/>
        </w:rPr>
        <w:t>Siigo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está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conformado</w:t>
      </w:r>
      <w:r w:rsidRPr="69408BE0" w:rsidR="006F23D3">
        <w:rPr>
          <w:noProof w:val="0"/>
          <w:sz w:val="20"/>
          <w:szCs w:val="20"/>
          <w:lang w:val="es-MX"/>
        </w:rPr>
        <w:t xml:space="preserve"> también </w:t>
      </w:r>
      <w:r w:rsidRPr="69408BE0" w:rsidR="006F23D3">
        <w:rPr>
          <w:noProof w:val="0"/>
          <w:sz w:val="20"/>
          <w:szCs w:val="20"/>
          <w:lang w:val="es-MX"/>
        </w:rPr>
        <w:t>por</w:t>
      </w:r>
      <w:r w:rsidRPr="69408BE0" w:rsidR="006F23D3">
        <w:rPr>
          <w:noProof w:val="0"/>
          <w:sz w:val="20"/>
          <w:szCs w:val="20"/>
          <w:lang w:val="es-MX"/>
        </w:rPr>
        <w:t xml:space="preserve"> la </w:t>
      </w:r>
      <w:r w:rsidRPr="69408BE0" w:rsidR="006F23D3">
        <w:rPr>
          <w:noProof w:val="0"/>
          <w:sz w:val="20"/>
          <w:szCs w:val="20"/>
          <w:lang w:val="es-MX"/>
        </w:rPr>
        <w:t>compañía</w:t>
      </w:r>
      <w:r w:rsidRPr="69408BE0" w:rsidR="006F23D3">
        <w:rPr>
          <w:noProof w:val="0"/>
          <w:sz w:val="20"/>
          <w:szCs w:val="20"/>
          <w:lang w:val="es-MX"/>
        </w:rPr>
        <w:t xml:space="preserve"> Memory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Uruguay y </w:t>
      </w:r>
      <w:r w:rsidRPr="69408BE0" w:rsidR="006F23D3">
        <w:rPr>
          <w:noProof w:val="0"/>
          <w:sz w:val="20"/>
          <w:szCs w:val="20"/>
          <w:lang w:val="es-MX"/>
        </w:rPr>
        <w:t>Contífico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Ecuador y </w:t>
      </w:r>
      <w:r w:rsidRPr="69408BE0" w:rsidR="006F23D3">
        <w:rPr>
          <w:noProof w:val="0"/>
          <w:sz w:val="20"/>
          <w:szCs w:val="20"/>
          <w:lang w:val="es-MX"/>
        </w:rPr>
        <w:t>cuenta</w:t>
      </w:r>
      <w:r w:rsidRPr="69408BE0" w:rsidR="006F23D3">
        <w:rPr>
          <w:noProof w:val="0"/>
          <w:sz w:val="20"/>
          <w:szCs w:val="20"/>
          <w:lang w:val="es-MX"/>
        </w:rPr>
        <w:t xml:space="preserve"> con </w:t>
      </w:r>
      <w:r w:rsidRPr="69408BE0" w:rsidR="006F23D3">
        <w:rPr>
          <w:noProof w:val="0"/>
          <w:sz w:val="20"/>
          <w:szCs w:val="20"/>
          <w:lang w:val="es-MX"/>
        </w:rPr>
        <w:t>más</w:t>
      </w:r>
      <w:r w:rsidRPr="69408BE0" w:rsidR="006F23D3">
        <w:rPr>
          <w:noProof w:val="0"/>
          <w:sz w:val="20"/>
          <w:szCs w:val="20"/>
          <w:lang w:val="es-MX"/>
        </w:rPr>
        <w:t xml:space="preserve"> de 3.000 </w:t>
      </w:r>
      <w:r w:rsidRPr="69408BE0" w:rsidR="006F23D3">
        <w:rPr>
          <w:noProof w:val="0"/>
          <w:sz w:val="20"/>
          <w:szCs w:val="20"/>
          <w:lang w:val="es-MX"/>
        </w:rPr>
        <w:t>colaboradores</w:t>
      </w:r>
      <w:r w:rsidRPr="69408BE0" w:rsidR="006F23D3">
        <w:rPr>
          <w:noProof w:val="0"/>
          <w:sz w:val="20"/>
          <w:szCs w:val="20"/>
          <w:lang w:val="es-MX"/>
        </w:rPr>
        <w:t xml:space="preserve"> y </w:t>
      </w:r>
      <w:r w:rsidRPr="69408BE0" w:rsidR="006F23D3">
        <w:rPr>
          <w:noProof w:val="0"/>
          <w:sz w:val="20"/>
          <w:szCs w:val="20"/>
          <w:lang w:val="es-MX"/>
        </w:rPr>
        <w:t>expertos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el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desarrollo</w:t>
      </w:r>
      <w:r w:rsidRPr="69408BE0" w:rsidR="006F23D3">
        <w:rPr>
          <w:noProof w:val="0"/>
          <w:sz w:val="20"/>
          <w:szCs w:val="20"/>
          <w:lang w:val="es-MX"/>
        </w:rPr>
        <w:t xml:space="preserve"> de </w:t>
      </w:r>
      <w:r w:rsidRPr="69408BE0" w:rsidR="006F23D3">
        <w:rPr>
          <w:noProof w:val="0"/>
          <w:sz w:val="20"/>
          <w:szCs w:val="20"/>
          <w:lang w:val="es-MX"/>
        </w:rPr>
        <w:t>herramientas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tecnológicas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quienes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ayudan</w:t>
      </w:r>
      <w:r w:rsidRPr="69408BE0" w:rsidR="006F23D3">
        <w:rPr>
          <w:noProof w:val="0"/>
          <w:sz w:val="20"/>
          <w:szCs w:val="20"/>
          <w:lang w:val="es-MX"/>
        </w:rPr>
        <w:t xml:space="preserve"> a </w:t>
      </w:r>
      <w:r w:rsidRPr="69408BE0" w:rsidR="006F23D3">
        <w:rPr>
          <w:noProof w:val="0"/>
          <w:sz w:val="20"/>
          <w:szCs w:val="20"/>
          <w:lang w:val="es-MX"/>
        </w:rPr>
        <w:t>transformar</w:t>
      </w:r>
      <w:r w:rsidRPr="69408BE0" w:rsidR="006F23D3">
        <w:rPr>
          <w:noProof w:val="0"/>
          <w:sz w:val="20"/>
          <w:szCs w:val="20"/>
          <w:lang w:val="es-MX"/>
        </w:rPr>
        <w:t xml:space="preserve"> la </w:t>
      </w:r>
      <w:r w:rsidRPr="69408BE0" w:rsidR="006F23D3">
        <w:rPr>
          <w:noProof w:val="0"/>
          <w:sz w:val="20"/>
          <w:szCs w:val="20"/>
          <w:lang w:val="es-MX"/>
        </w:rPr>
        <w:t>vida</w:t>
      </w:r>
      <w:r w:rsidRPr="69408BE0" w:rsidR="006F23D3">
        <w:rPr>
          <w:noProof w:val="0"/>
          <w:sz w:val="20"/>
          <w:szCs w:val="20"/>
          <w:lang w:val="es-MX"/>
        </w:rPr>
        <w:t xml:space="preserve"> de </w:t>
      </w:r>
      <w:r w:rsidRPr="69408BE0" w:rsidR="006F23D3">
        <w:rPr>
          <w:noProof w:val="0"/>
          <w:sz w:val="20"/>
          <w:szCs w:val="20"/>
          <w:lang w:val="es-MX"/>
        </w:rPr>
        <w:t>más</w:t>
      </w:r>
      <w:r w:rsidRPr="69408BE0" w:rsidR="006F23D3">
        <w:rPr>
          <w:noProof w:val="0"/>
          <w:sz w:val="20"/>
          <w:szCs w:val="20"/>
          <w:lang w:val="es-MX"/>
        </w:rPr>
        <w:t xml:space="preserve"> de 1.2 </w:t>
      </w:r>
      <w:r w:rsidRPr="69408BE0" w:rsidR="006F23D3">
        <w:rPr>
          <w:noProof w:val="0"/>
          <w:sz w:val="20"/>
          <w:szCs w:val="20"/>
          <w:lang w:val="es-MX"/>
        </w:rPr>
        <w:t>millones</w:t>
      </w:r>
      <w:r w:rsidRPr="69408BE0" w:rsidR="006F23D3">
        <w:rPr>
          <w:noProof w:val="0"/>
          <w:sz w:val="20"/>
          <w:szCs w:val="20"/>
          <w:lang w:val="es-MX"/>
        </w:rPr>
        <w:t xml:space="preserve"> de </w:t>
      </w:r>
      <w:r w:rsidRPr="69408BE0" w:rsidR="006F23D3">
        <w:rPr>
          <w:noProof w:val="0"/>
          <w:sz w:val="20"/>
          <w:szCs w:val="20"/>
          <w:lang w:val="es-MX"/>
        </w:rPr>
        <w:t>contadores</w:t>
      </w:r>
      <w:r w:rsidRPr="69408BE0" w:rsidR="006F23D3">
        <w:rPr>
          <w:noProof w:val="0"/>
          <w:sz w:val="20"/>
          <w:szCs w:val="20"/>
          <w:lang w:val="es-MX"/>
        </w:rPr>
        <w:t xml:space="preserve"> y empresario</w:t>
      </w:r>
      <w:r w:rsidRPr="69408BE0" w:rsidR="006F23D3">
        <w:rPr>
          <w:noProof w:val="0"/>
          <w:sz w:val="20"/>
          <w:szCs w:val="20"/>
          <w:lang w:val="es-MX"/>
        </w:rPr>
        <w:t xml:space="preserve">s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Latinoamérica</w:t>
      </w:r>
      <w:r w:rsidRPr="69408BE0" w:rsidR="006F23D3">
        <w:rPr>
          <w:noProof w:val="0"/>
          <w:sz w:val="20"/>
          <w:szCs w:val="20"/>
          <w:lang w:val="es-MX"/>
        </w:rPr>
        <w:t xml:space="preserve">. Con </w:t>
      </w:r>
      <w:r w:rsidRPr="69408BE0" w:rsidR="006F23D3">
        <w:rPr>
          <w:noProof w:val="0"/>
          <w:sz w:val="20"/>
          <w:szCs w:val="20"/>
          <w:lang w:val="es-MX"/>
        </w:rPr>
        <w:t>presencia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5 </w:t>
      </w:r>
      <w:r w:rsidRPr="69408BE0" w:rsidR="006F23D3">
        <w:rPr>
          <w:noProof w:val="0"/>
          <w:sz w:val="20"/>
          <w:szCs w:val="20"/>
          <w:lang w:val="es-MX"/>
        </w:rPr>
        <w:t>países</w:t>
      </w:r>
      <w:r w:rsidRPr="69408BE0" w:rsidR="006F23D3">
        <w:rPr>
          <w:noProof w:val="0"/>
          <w:sz w:val="20"/>
          <w:szCs w:val="20"/>
          <w:lang w:val="es-MX"/>
        </w:rPr>
        <w:t xml:space="preserve">, Grupo </w:t>
      </w:r>
      <w:r w:rsidRPr="69408BE0" w:rsidR="006F23D3">
        <w:rPr>
          <w:noProof w:val="0"/>
          <w:sz w:val="20"/>
          <w:szCs w:val="20"/>
          <w:lang w:val="es-MX"/>
        </w:rPr>
        <w:t>Siigo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invierte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más</w:t>
      </w:r>
      <w:r w:rsidRPr="69408BE0" w:rsidR="006F23D3">
        <w:rPr>
          <w:noProof w:val="0"/>
          <w:sz w:val="20"/>
          <w:szCs w:val="20"/>
          <w:lang w:val="es-MX"/>
        </w:rPr>
        <w:t xml:space="preserve"> del 20% de sus </w:t>
      </w:r>
      <w:r w:rsidRPr="69408BE0" w:rsidR="006F23D3">
        <w:rPr>
          <w:noProof w:val="0"/>
          <w:sz w:val="20"/>
          <w:szCs w:val="20"/>
          <w:lang w:val="es-MX"/>
        </w:rPr>
        <w:t>ingresos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en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tecnología</w:t>
      </w:r>
      <w:r w:rsidRPr="69408BE0" w:rsidR="006F23D3">
        <w:rPr>
          <w:noProof w:val="0"/>
          <w:sz w:val="20"/>
          <w:szCs w:val="20"/>
          <w:lang w:val="es-MX"/>
        </w:rPr>
        <w:t xml:space="preserve"> e </w:t>
      </w:r>
      <w:r w:rsidRPr="69408BE0" w:rsidR="006F23D3">
        <w:rPr>
          <w:noProof w:val="0"/>
          <w:sz w:val="20"/>
          <w:szCs w:val="20"/>
          <w:lang w:val="es-MX"/>
        </w:rPr>
        <w:t>innovación</w:t>
      </w:r>
      <w:r w:rsidRPr="69408BE0" w:rsidR="006F23D3">
        <w:rPr>
          <w:noProof w:val="0"/>
          <w:sz w:val="20"/>
          <w:szCs w:val="20"/>
          <w:lang w:val="es-MX"/>
        </w:rPr>
        <w:t xml:space="preserve">, con </w:t>
      </w:r>
      <w:r w:rsidRPr="69408BE0" w:rsidR="006F23D3">
        <w:rPr>
          <w:noProof w:val="0"/>
          <w:sz w:val="20"/>
          <w:szCs w:val="20"/>
          <w:lang w:val="es-MX"/>
        </w:rPr>
        <w:t>el</w:t>
      </w:r>
      <w:r w:rsidRPr="69408BE0" w:rsidR="006F23D3">
        <w:rPr>
          <w:noProof w:val="0"/>
          <w:sz w:val="20"/>
          <w:szCs w:val="20"/>
          <w:lang w:val="es-MX"/>
        </w:rPr>
        <w:t xml:space="preserve"> fin de </w:t>
      </w:r>
      <w:r w:rsidRPr="69408BE0" w:rsidR="006F23D3">
        <w:rPr>
          <w:noProof w:val="0"/>
          <w:sz w:val="20"/>
          <w:szCs w:val="20"/>
          <w:lang w:val="es-MX"/>
        </w:rPr>
        <w:t>potenciar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su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ecosistema</w:t>
      </w:r>
      <w:r w:rsidRPr="69408BE0" w:rsidR="006F23D3">
        <w:rPr>
          <w:noProof w:val="0"/>
          <w:sz w:val="20"/>
          <w:szCs w:val="20"/>
          <w:lang w:val="es-MX"/>
        </w:rPr>
        <w:t xml:space="preserve"> </w:t>
      </w:r>
      <w:r w:rsidRPr="69408BE0" w:rsidR="006F23D3">
        <w:rPr>
          <w:noProof w:val="0"/>
          <w:sz w:val="20"/>
          <w:szCs w:val="20"/>
          <w:lang w:val="es-MX"/>
        </w:rPr>
        <w:t>tecnológico</w:t>
      </w:r>
      <w:r w:rsidRPr="69408BE0" w:rsidR="006F23D3">
        <w:rPr>
          <w:noProof w:val="0"/>
          <w:sz w:val="20"/>
          <w:szCs w:val="20"/>
          <w:lang w:val="es-MX"/>
        </w:rPr>
        <w:t>.  </w:t>
      </w:r>
    </w:p>
    <w:p w:rsidR="00C50730" w:rsidP="69408BE0" w:rsidRDefault="00C50730" w14:paraId="0000004E" w14:textId="77777777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7C9786C8" w14:textId="0FCADA9E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7891D1D6" w14:textId="49892628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23DC3F53" w14:textId="5061AACD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54EB5BE9" w14:textId="7A6070E0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3D59C163" w14:textId="456F943E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22067608" w14:textId="64ADC6D0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2E1EE6B9" w14:textId="683BD4F4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54D0847B" w14:textId="11320B43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102B802E" w14:textId="24CCDEAF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65A69FE9" w14:textId="1AA80BF3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5ED131AD" w14:textId="1E745506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7EC02789" w14:textId="41ACB4DA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081739BB" w14:textId="5C3EFCBC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2FB136B3" w14:textId="31DA28AF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2584279B" w14:textId="2898AED5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2CE72AC0" w14:textId="1AAE8CA1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74E9AA31" w14:textId="173280C6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06D7B388" w14:textId="5C6F03E5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150B794B" w14:textId="26DADE97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68626042" w14:textId="25D7B64D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06A6B06F" w14:textId="0263D1F7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364E091A" w14:textId="12942B45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72771E70" w14:textId="095BD184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6A20528B" w14:textId="237DE591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1DCC5146" w14:textId="58C5AF85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5459CFBC" w14:textId="3DEF8480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52CC0767" w14:textId="49FAE22C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453A1940" w14:textId="36E476B2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5F19A4EA" w14:textId="23903F32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681166F0" w14:textId="31FB1EFE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1BEC40ED" w14:textId="5C7718A5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1B4051CF" w14:textId="42917719">
      <w:pPr>
        <w:rPr>
          <w:b w:val="1"/>
          <w:bCs w:val="1"/>
          <w:noProof w:val="0"/>
          <w:lang w:val="es-MX"/>
        </w:rPr>
      </w:pPr>
    </w:p>
    <w:p w:rsidR="69408BE0" w:rsidP="69408BE0" w:rsidRDefault="69408BE0" w14:paraId="58DEF190" w14:textId="265B68E5">
      <w:pPr>
        <w:rPr>
          <w:b w:val="1"/>
          <w:bCs w:val="1"/>
          <w:noProof w:val="0"/>
          <w:lang w:val="es-MX"/>
        </w:rPr>
      </w:pPr>
    </w:p>
    <w:sectPr w:rsidR="00C50730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0BD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B74F9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D76C8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4561239">
    <w:abstractNumId w:val="2"/>
  </w:num>
  <w:num w:numId="2" w16cid:durableId="354769259">
    <w:abstractNumId w:val="0"/>
  </w:num>
  <w:num w:numId="3" w16cid:durableId="208143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30"/>
    <w:rsid w:val="00585533"/>
    <w:rsid w:val="006F23D3"/>
    <w:rsid w:val="00A71CF6"/>
    <w:rsid w:val="00C50730"/>
    <w:rsid w:val="020EA4FE"/>
    <w:rsid w:val="0A45A60B"/>
    <w:rsid w:val="0D9A10D7"/>
    <w:rsid w:val="11CB2D6E"/>
    <w:rsid w:val="186B3911"/>
    <w:rsid w:val="19DC221E"/>
    <w:rsid w:val="1D6660D9"/>
    <w:rsid w:val="231F0F42"/>
    <w:rsid w:val="2A0E1FE4"/>
    <w:rsid w:val="2DCA9B25"/>
    <w:rsid w:val="3C8F1889"/>
    <w:rsid w:val="41424CFA"/>
    <w:rsid w:val="424E84AA"/>
    <w:rsid w:val="44025A02"/>
    <w:rsid w:val="494CB209"/>
    <w:rsid w:val="4BDA2B1D"/>
    <w:rsid w:val="51958E27"/>
    <w:rsid w:val="51DDEB3E"/>
    <w:rsid w:val="54DB29A1"/>
    <w:rsid w:val="5A8CB46A"/>
    <w:rsid w:val="5B7988E3"/>
    <w:rsid w:val="5ED41395"/>
    <w:rsid w:val="5EF2EC6F"/>
    <w:rsid w:val="62555CA1"/>
    <w:rsid w:val="686D18B9"/>
    <w:rsid w:val="69408BE0"/>
    <w:rsid w:val="6D8D261D"/>
    <w:rsid w:val="6E7FF822"/>
    <w:rsid w:val="7044B600"/>
    <w:rsid w:val="724827FC"/>
    <w:rsid w:val="73EE64F3"/>
    <w:rsid w:val="7824F68A"/>
    <w:rsid w:val="7846ECCA"/>
    <w:rsid w:val="7F5F8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D441799-2DB7-4C17-8412-048955F4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uiPriority w:val="99"/>
    <w:name w:val="Hyperlink"/>
    <w:basedOn w:val="Fuentedeprrafopredeter"/>
    <w:unhideWhenUsed/>
    <w:rsid w:val="7044B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Evelyn Acevedo</lastModifiedBy>
  <revision>5</revision>
  <dcterms:created xsi:type="dcterms:W3CDTF">2025-03-26T23:08:00.0000000Z</dcterms:created>
  <dcterms:modified xsi:type="dcterms:W3CDTF">2025-04-23T19:44:19.3260218Z</dcterms:modified>
</coreProperties>
</file>